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D48" w:rsidRDefault="008A0FDE">
      <w:pPr>
        <w:widowControl w:val="0"/>
        <w:spacing w:before="8"/>
        <w:rPr>
          <w:bCs/>
          <w:sz w:val="27"/>
          <w:szCs w:val="27"/>
          <w:lang w:eastAsia="en-US"/>
        </w:rPr>
      </w:pPr>
      <w:r>
        <w:rPr>
          <w:bCs/>
          <w:sz w:val="27"/>
          <w:szCs w:val="27"/>
          <w:lang w:eastAsia="en-US"/>
        </w:rPr>
        <w:t xml:space="preserve"> </w:t>
      </w:r>
    </w:p>
    <w:p w:rsidR="009A6D48" w:rsidRDefault="008A0FDE">
      <w:pPr>
        <w:widowControl w:val="0"/>
        <w:ind w:left="487" w:right="104" w:hanging="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ОБЛАСТНОЕ ГОСУДАРСТВЕННОЕ АВТОНОМНОЕ </w:t>
      </w:r>
    </w:p>
    <w:p w:rsidR="009A6D48" w:rsidRDefault="008A0FDE">
      <w:pPr>
        <w:widowControl w:val="0"/>
        <w:ind w:left="487" w:right="104" w:hanging="1"/>
        <w:jc w:val="center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ПРОФЕСИОНАЛЬНОЕ ОБРАЗОВАТЕЛЬНОЕУЧРЕЖДЕНИЕ</w:t>
      </w:r>
    </w:p>
    <w:p w:rsidR="009A6D48" w:rsidRDefault="008A0FDE">
      <w:pPr>
        <w:widowControl w:val="0"/>
        <w:spacing w:line="322" w:lineRule="exact"/>
        <w:ind w:left="693" w:right="243"/>
        <w:jc w:val="center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«БЕЛГОРОДСКИЙ СТРОИТЕЛЬНЫЙКОЛЛЕДЖ»</w:t>
      </w: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jc w:val="center"/>
        <w:rPr>
          <w:bCs/>
          <w:sz w:val="28"/>
          <w:szCs w:val="28"/>
          <w:lang w:eastAsia="en-US"/>
        </w:rPr>
      </w:pPr>
    </w:p>
    <w:p w:rsidR="009A6D48" w:rsidRDefault="009A6D48">
      <w:pPr>
        <w:widowControl w:val="0"/>
        <w:jc w:val="center"/>
        <w:rPr>
          <w:rFonts w:eastAsia="Calibri"/>
          <w:sz w:val="28"/>
          <w:szCs w:val="28"/>
          <w:lang w:eastAsia="en-US"/>
        </w:rPr>
      </w:pPr>
    </w:p>
    <w:p w:rsidR="009A6D48" w:rsidRPr="005E2814" w:rsidRDefault="008A0F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5E2814">
        <w:rPr>
          <w:caps/>
          <w:sz w:val="28"/>
          <w:szCs w:val="28"/>
        </w:rPr>
        <w:t xml:space="preserve">МЕТОДИЧЕСКИЕ </w:t>
      </w:r>
      <w:r w:rsidR="00CA618E" w:rsidRPr="005E2814">
        <w:rPr>
          <w:caps/>
          <w:sz w:val="28"/>
          <w:szCs w:val="28"/>
        </w:rPr>
        <w:t>УКАЗАНИЯ</w:t>
      </w:r>
    </w:p>
    <w:p w:rsidR="009A6D48" w:rsidRPr="005E2814" w:rsidRDefault="008A0F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5E2814">
        <w:rPr>
          <w:caps/>
          <w:sz w:val="28"/>
          <w:szCs w:val="28"/>
        </w:rPr>
        <w:t>по выполнению  ПРАКТИЧЕСКИХ работ</w:t>
      </w:r>
    </w:p>
    <w:p w:rsidR="009A6D48" w:rsidRPr="005E2814" w:rsidRDefault="008A0F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5E2814">
        <w:rPr>
          <w:caps/>
          <w:sz w:val="28"/>
          <w:szCs w:val="28"/>
        </w:rPr>
        <w:t xml:space="preserve">по дисциплине </w:t>
      </w:r>
    </w:p>
    <w:p w:rsidR="009A6D48" w:rsidRPr="005E2814" w:rsidRDefault="008A0F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5E2814">
        <w:rPr>
          <w:caps/>
          <w:sz w:val="28"/>
          <w:szCs w:val="28"/>
        </w:rPr>
        <w:t>оуд.02 «ЛИТЕРАТУРА»</w:t>
      </w:r>
    </w:p>
    <w:p w:rsidR="009A1FB5" w:rsidRDefault="009A1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A6D48" w:rsidRDefault="00451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специальностям</w:t>
      </w:r>
    </w:p>
    <w:p w:rsidR="008A0FDE" w:rsidRDefault="008A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511F6" w:rsidRDefault="004511F6" w:rsidP="004511F6">
      <w:pPr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08.02.01 «Строительство и эксплуатация зданий и сооружений», </w:t>
      </w:r>
    </w:p>
    <w:p w:rsidR="004511F6" w:rsidRDefault="004511F6" w:rsidP="004511F6">
      <w:pPr>
        <w:rPr>
          <w:sz w:val="28"/>
          <w:szCs w:val="28"/>
        </w:rPr>
      </w:pPr>
      <w:r>
        <w:rPr>
          <w:sz w:val="28"/>
          <w:szCs w:val="28"/>
        </w:rPr>
        <w:t>23.02.07 «Техническое обслуживание и ремонт двигателей, систем и агр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гатов автомобилей», </w:t>
      </w:r>
    </w:p>
    <w:p w:rsidR="004511F6" w:rsidRDefault="004511F6" w:rsidP="004511F6">
      <w:pPr>
        <w:rPr>
          <w:sz w:val="28"/>
          <w:szCs w:val="28"/>
        </w:rPr>
      </w:pPr>
      <w:r>
        <w:rPr>
          <w:sz w:val="28"/>
          <w:szCs w:val="28"/>
        </w:rPr>
        <w:t>15.02.13 «Техническое обслуживание и ремонт систем вентиляции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диционирования», </w:t>
      </w:r>
    </w:p>
    <w:p w:rsidR="004511F6" w:rsidRDefault="004511F6" w:rsidP="004511F6">
      <w:pPr>
        <w:rPr>
          <w:sz w:val="28"/>
          <w:szCs w:val="28"/>
        </w:rPr>
      </w:pPr>
      <w:r>
        <w:rPr>
          <w:sz w:val="28"/>
          <w:szCs w:val="28"/>
        </w:rPr>
        <w:t>08.02.09 «Монтаж, наладка и эксплуатация электрооборудования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мышленных и гражданских зданий», </w:t>
      </w:r>
    </w:p>
    <w:p w:rsidR="004511F6" w:rsidRDefault="004511F6" w:rsidP="004511F6">
      <w:pPr>
        <w:rPr>
          <w:sz w:val="28"/>
          <w:szCs w:val="28"/>
        </w:rPr>
      </w:pPr>
      <w:r>
        <w:rPr>
          <w:sz w:val="28"/>
          <w:szCs w:val="28"/>
        </w:rPr>
        <w:t xml:space="preserve">08.02.03 «Производство неметаллических изделий и конструкций», </w:t>
      </w:r>
    </w:p>
    <w:p w:rsidR="004511F6" w:rsidRDefault="004511F6" w:rsidP="004511F6">
      <w:pPr>
        <w:rPr>
          <w:sz w:val="28"/>
          <w:szCs w:val="28"/>
        </w:rPr>
      </w:pPr>
      <w:r>
        <w:rPr>
          <w:sz w:val="28"/>
          <w:szCs w:val="28"/>
        </w:rPr>
        <w:t>08.02.06 «Строительство и эксплуатация городских путей сообщения»</w:t>
      </w: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rPr>
          <w:b/>
          <w:bCs/>
          <w:sz w:val="28"/>
          <w:szCs w:val="28"/>
          <w:lang w:eastAsia="en-US"/>
        </w:rPr>
      </w:pPr>
    </w:p>
    <w:p w:rsidR="009A6D48" w:rsidRDefault="009A6D48">
      <w:pPr>
        <w:widowControl w:val="0"/>
        <w:spacing w:before="4"/>
        <w:rPr>
          <w:b/>
          <w:bCs/>
          <w:sz w:val="28"/>
          <w:szCs w:val="28"/>
          <w:lang w:eastAsia="en-US"/>
        </w:rPr>
      </w:pPr>
    </w:p>
    <w:p w:rsidR="008A0FDE" w:rsidRDefault="008A0FDE">
      <w:pPr>
        <w:widowControl w:val="0"/>
        <w:ind w:right="37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</w:t>
      </w:r>
    </w:p>
    <w:p w:rsidR="009A6D48" w:rsidRPr="008A0FDE" w:rsidRDefault="008A0FDE" w:rsidP="008A0FDE">
      <w:pPr>
        <w:widowControl w:val="0"/>
        <w:ind w:right="3767"/>
        <w:jc w:val="center"/>
        <w:rPr>
          <w:b/>
        </w:rPr>
      </w:pPr>
      <w:r>
        <w:rPr>
          <w:b/>
          <w:sz w:val="28"/>
          <w:szCs w:val="28"/>
          <w:lang w:eastAsia="en-US"/>
        </w:rPr>
        <w:t xml:space="preserve">                                      </w:t>
      </w:r>
      <w:r w:rsidRPr="008A0FDE">
        <w:rPr>
          <w:b/>
          <w:sz w:val="28"/>
          <w:szCs w:val="28"/>
          <w:lang w:eastAsia="en-US"/>
        </w:rPr>
        <w:t>Белгород, 201</w:t>
      </w:r>
      <w:r w:rsidR="00CA618E">
        <w:rPr>
          <w:b/>
          <w:sz w:val="28"/>
          <w:szCs w:val="28"/>
          <w:lang w:eastAsia="en-US"/>
        </w:rPr>
        <w:t>9</w:t>
      </w:r>
      <w:r w:rsidRPr="008A0FDE">
        <w:rPr>
          <w:b/>
          <w:sz w:val="28"/>
          <w:szCs w:val="28"/>
          <w:lang w:eastAsia="en-US"/>
        </w:rPr>
        <w:t xml:space="preserve"> г.</w:t>
      </w:r>
    </w:p>
    <w:p w:rsidR="009A6D48" w:rsidRDefault="009A6D48" w:rsidP="008A0FDE">
      <w:pPr>
        <w:widowControl w:val="0"/>
        <w:ind w:left="121" w:right="3767"/>
        <w:jc w:val="center"/>
        <w:rPr>
          <w:sz w:val="28"/>
          <w:szCs w:val="28"/>
          <w:lang w:eastAsia="en-US"/>
        </w:rPr>
      </w:pPr>
    </w:p>
    <w:p w:rsidR="008A0FDE" w:rsidRDefault="008A0FDE" w:rsidP="008A0FDE">
      <w:pPr>
        <w:widowControl w:val="0"/>
        <w:rPr>
          <w:sz w:val="28"/>
        </w:rPr>
      </w:pPr>
    </w:p>
    <w:p w:rsidR="005875A3" w:rsidRDefault="005875A3" w:rsidP="008A0FDE">
      <w:pPr>
        <w:widowControl w:val="0"/>
        <w:rPr>
          <w:sz w:val="28"/>
        </w:rPr>
      </w:pPr>
    </w:p>
    <w:tbl>
      <w:tblPr>
        <w:tblW w:w="9242" w:type="dxa"/>
        <w:tblLook w:val="01E0" w:firstRow="1" w:lastRow="1" w:firstColumn="1" w:lastColumn="1" w:noHBand="0" w:noVBand="0"/>
      </w:tblPr>
      <w:tblGrid>
        <w:gridCol w:w="4697"/>
        <w:gridCol w:w="4545"/>
      </w:tblGrid>
      <w:tr w:rsidR="00D933EF" w:rsidRPr="00D933EF" w:rsidTr="00094DA8">
        <w:tc>
          <w:tcPr>
            <w:tcW w:w="4696" w:type="dxa"/>
            <w:shd w:val="clear" w:color="auto" w:fill="auto"/>
          </w:tcPr>
          <w:p w:rsidR="00D933EF" w:rsidRPr="00D933EF" w:rsidRDefault="00D933EF" w:rsidP="00D933EF">
            <w:pPr>
              <w:rPr>
                <w:b/>
                <w:sz w:val="28"/>
                <w:szCs w:val="28"/>
              </w:rPr>
            </w:pPr>
            <w:bookmarkStart w:id="0" w:name="_GoBack"/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b/>
                <w:sz w:val="28"/>
                <w:szCs w:val="28"/>
              </w:rPr>
              <w:t>Одобрено</w:t>
            </w:r>
            <w:r w:rsidRPr="00D933EF">
              <w:rPr>
                <w:sz w:val="28"/>
                <w:szCs w:val="28"/>
              </w:rPr>
              <w:t xml:space="preserve"> предметно- цикловой к</w:t>
            </w:r>
            <w:r w:rsidRPr="00D933EF">
              <w:rPr>
                <w:sz w:val="28"/>
                <w:szCs w:val="28"/>
              </w:rPr>
              <w:t>о</w:t>
            </w:r>
            <w:r w:rsidRPr="00D933EF">
              <w:rPr>
                <w:sz w:val="28"/>
                <w:szCs w:val="28"/>
              </w:rPr>
              <w:t xml:space="preserve">миссией </w:t>
            </w:r>
            <w:r w:rsidRPr="00D933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общих гуманитарных, соц</w:t>
            </w:r>
            <w:r w:rsidRPr="00D933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</w:t>
            </w:r>
            <w:r w:rsidRPr="00D933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ально-экономических и общеобраз</w:t>
            </w:r>
            <w:r w:rsidRPr="00D933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</w:t>
            </w:r>
            <w:r w:rsidRPr="00D933E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вательных дисциплин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</w:tc>
        <w:tc>
          <w:tcPr>
            <w:tcW w:w="4545" w:type="dxa"/>
            <w:shd w:val="clear" w:color="auto" w:fill="auto"/>
          </w:tcPr>
          <w:p w:rsidR="00D933EF" w:rsidRDefault="00D933EF" w:rsidP="00D933EF">
            <w:pPr>
              <w:jc w:val="both"/>
              <w:rPr>
                <w:b/>
                <w:sz w:val="28"/>
                <w:szCs w:val="28"/>
              </w:rPr>
            </w:pPr>
          </w:p>
          <w:p w:rsidR="00D933EF" w:rsidRPr="00D933EF" w:rsidRDefault="00D933EF" w:rsidP="00D933EF">
            <w:pPr>
              <w:jc w:val="both"/>
              <w:rPr>
                <w:sz w:val="28"/>
                <w:szCs w:val="28"/>
              </w:rPr>
            </w:pPr>
            <w:r w:rsidRPr="00D933EF">
              <w:rPr>
                <w:b/>
                <w:sz w:val="28"/>
                <w:szCs w:val="28"/>
              </w:rPr>
              <w:t>Разработано</w:t>
            </w:r>
            <w:r w:rsidRPr="00D933EF">
              <w:rPr>
                <w:sz w:val="28"/>
                <w:szCs w:val="28"/>
              </w:rPr>
              <w:t xml:space="preserve"> на основе</w:t>
            </w:r>
          </w:p>
          <w:p w:rsidR="00D933EF" w:rsidRPr="00D933EF" w:rsidRDefault="00D933EF" w:rsidP="00D93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 xml:space="preserve">рабочей программы </w:t>
            </w:r>
          </w:p>
          <w:p w:rsidR="00D933EF" w:rsidRPr="00D933EF" w:rsidRDefault="00D933EF" w:rsidP="00D933EF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ОУД 02</w:t>
            </w:r>
            <w:r w:rsidRPr="00D933EF">
              <w:rPr>
                <w:sz w:val="28"/>
                <w:szCs w:val="28"/>
                <w:lang w:eastAsia="zh-CN"/>
              </w:rPr>
              <w:t xml:space="preserve"> «</w:t>
            </w:r>
            <w:r>
              <w:rPr>
                <w:sz w:val="28"/>
                <w:szCs w:val="28"/>
                <w:lang w:eastAsia="zh-CN"/>
              </w:rPr>
              <w:t>Литература</w:t>
            </w:r>
            <w:r w:rsidRPr="00D933EF">
              <w:rPr>
                <w:sz w:val="28"/>
                <w:szCs w:val="28"/>
                <w:lang w:eastAsia="zh-CN"/>
              </w:rPr>
              <w:t>»</w:t>
            </w:r>
          </w:p>
          <w:p w:rsidR="004511F6" w:rsidRDefault="004511F6" w:rsidP="004511F6">
            <w:pPr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специальностям 08.02.01 «Стр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ительство и эксплуатация зданий и сооружений», </w:t>
            </w:r>
          </w:p>
          <w:p w:rsidR="004511F6" w:rsidRDefault="004511F6" w:rsidP="00451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23.02.07 «Техническое обслужив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 и ремонт двигателей, систем и агрегатов автомобилей», </w:t>
            </w:r>
          </w:p>
          <w:p w:rsidR="004511F6" w:rsidRDefault="004511F6" w:rsidP="00451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15.02.13 «Техническое обслужив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 и ремонт систем вентиляции и кондиционирования», </w:t>
            </w:r>
          </w:p>
          <w:p w:rsidR="004511F6" w:rsidRDefault="004511F6" w:rsidP="00451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08.02.09 «Монтаж, наладка и эк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плуатация электрооборудования промышленных и гражданских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ний», </w:t>
            </w:r>
          </w:p>
          <w:p w:rsidR="004511F6" w:rsidRDefault="004511F6" w:rsidP="00451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08.02.03 «Производство неметалл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ческих изделий и конструкций», </w:t>
            </w:r>
          </w:p>
          <w:p w:rsidR="004511F6" w:rsidRDefault="004511F6" w:rsidP="00451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08.02.06 «Строительство и эксплу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тация городских путей сообщения»</w:t>
            </w:r>
          </w:p>
          <w:p w:rsidR="009A1FB5" w:rsidRDefault="009A1FB5" w:rsidP="009A1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auto"/>
                <w:sz w:val="28"/>
                <w:szCs w:val="28"/>
              </w:rPr>
            </w:pPr>
          </w:p>
          <w:p w:rsidR="00D933EF" w:rsidRPr="00D933EF" w:rsidRDefault="00D933EF" w:rsidP="00D933EF">
            <w:pPr>
              <w:spacing w:after="200" w:line="276" w:lineRule="auto"/>
              <w:rPr>
                <w:color w:val="auto"/>
                <w:sz w:val="28"/>
                <w:szCs w:val="28"/>
                <w:lang w:eastAsia="zh-CN"/>
              </w:rPr>
            </w:pPr>
          </w:p>
          <w:p w:rsidR="00D933EF" w:rsidRPr="00D933EF" w:rsidRDefault="00D933EF" w:rsidP="00D933EF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933EF" w:rsidRPr="00D933EF" w:rsidRDefault="00D933EF" w:rsidP="00D93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D933EF" w:rsidRPr="00D933EF" w:rsidTr="00094DA8">
        <w:tc>
          <w:tcPr>
            <w:tcW w:w="4696" w:type="dxa"/>
            <w:shd w:val="clear" w:color="auto" w:fill="auto"/>
          </w:tcPr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Протокол № _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от «__» _____ 20___ г.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Председатель предметно-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цикловой комиссии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________________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</w:tc>
        <w:tc>
          <w:tcPr>
            <w:tcW w:w="4545" w:type="dxa"/>
            <w:shd w:val="clear" w:color="auto" w:fill="auto"/>
          </w:tcPr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Заместитель директора по учебно-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методической работе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  <w:r w:rsidRPr="00D933EF">
              <w:rPr>
                <w:sz w:val="28"/>
                <w:szCs w:val="28"/>
              </w:rPr>
              <w:t>______________Петрова Н.В.</w:t>
            </w:r>
          </w:p>
          <w:p w:rsidR="00D933EF" w:rsidRPr="00D933EF" w:rsidRDefault="00D933EF" w:rsidP="00D933EF">
            <w:pPr>
              <w:rPr>
                <w:sz w:val="28"/>
                <w:szCs w:val="28"/>
              </w:rPr>
            </w:pPr>
          </w:p>
        </w:tc>
      </w:tr>
    </w:tbl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  <w:r>
        <w:rPr>
          <w:sz w:val="28"/>
        </w:rPr>
        <w:t>Составитель:</w:t>
      </w:r>
    </w:p>
    <w:p w:rsidR="00D933EF" w:rsidRDefault="005875A3" w:rsidP="008A0FDE">
      <w:pPr>
        <w:widowControl w:val="0"/>
        <w:rPr>
          <w:sz w:val="28"/>
        </w:rPr>
      </w:pPr>
      <w:proofErr w:type="spellStart"/>
      <w:r>
        <w:rPr>
          <w:sz w:val="28"/>
        </w:rPr>
        <w:t>Свеженцев</w:t>
      </w:r>
      <w:proofErr w:type="spellEnd"/>
      <w:r>
        <w:rPr>
          <w:sz w:val="28"/>
        </w:rPr>
        <w:t xml:space="preserve"> Б.М.</w:t>
      </w:r>
      <w:r w:rsidR="00D933EF">
        <w:rPr>
          <w:sz w:val="28"/>
        </w:rPr>
        <w:t>., преподаватель ОГАПОУ «БСК»</w:t>
      </w: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p w:rsidR="00D933EF" w:rsidRDefault="00D933EF" w:rsidP="008A0FDE">
      <w:pPr>
        <w:widowControl w:val="0"/>
        <w:rPr>
          <w:sz w:val="28"/>
        </w:rPr>
      </w:pPr>
    </w:p>
    <w:bookmarkEnd w:id="0"/>
    <w:p w:rsidR="009A6D48" w:rsidRDefault="009A6D48">
      <w:pPr>
        <w:spacing w:after="200" w:line="276" w:lineRule="auto"/>
        <w:rPr>
          <w:i/>
          <w:iCs/>
          <w:sz w:val="28"/>
          <w:szCs w:val="28"/>
        </w:rPr>
      </w:pPr>
    </w:p>
    <w:p w:rsidR="009A6D48" w:rsidRDefault="008A0FDE">
      <w:pPr>
        <w:spacing w:line="276" w:lineRule="auto"/>
        <w:jc w:val="center"/>
      </w:pPr>
      <w:r>
        <w:rPr>
          <w:b/>
          <w:caps/>
          <w:sz w:val="28"/>
          <w:szCs w:val="28"/>
        </w:rPr>
        <w:t>Содержание.</w:t>
      </w: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8A0FDE">
      <w:pPr>
        <w:spacing w:line="276" w:lineRule="auto"/>
      </w:pPr>
      <w:r>
        <w:rPr>
          <w:b/>
          <w:caps/>
          <w:sz w:val="28"/>
          <w:szCs w:val="28"/>
        </w:rPr>
        <w:t>1. Пояснительная записка.</w:t>
      </w:r>
    </w:p>
    <w:p w:rsidR="009A6D48" w:rsidRDefault="008A0FDE">
      <w:pPr>
        <w:spacing w:line="276" w:lineRule="auto"/>
      </w:pPr>
      <w:bookmarkStart w:id="1" w:name="__DdeLink__6055_474685991"/>
      <w:bookmarkEnd w:id="1"/>
      <w:r>
        <w:rPr>
          <w:b/>
          <w:caps/>
          <w:sz w:val="28"/>
          <w:szCs w:val="28"/>
        </w:rPr>
        <w:t xml:space="preserve">2. Структура </w:t>
      </w:r>
      <w:r w:rsidR="00CA618E">
        <w:rPr>
          <w:b/>
          <w:caps/>
          <w:sz w:val="28"/>
          <w:szCs w:val="28"/>
        </w:rPr>
        <w:t>и содержание методических УКАЗАНИЙ</w:t>
      </w:r>
      <w:r>
        <w:rPr>
          <w:b/>
          <w:caps/>
          <w:sz w:val="28"/>
          <w:szCs w:val="28"/>
        </w:rPr>
        <w:t xml:space="preserve"> по выполнению практических занятий.</w:t>
      </w:r>
    </w:p>
    <w:p w:rsidR="009A6D48" w:rsidRDefault="008A0FDE">
      <w:pPr>
        <w:spacing w:line="276" w:lineRule="auto"/>
      </w:pPr>
      <w:r>
        <w:rPr>
          <w:b/>
          <w:caps/>
          <w:sz w:val="28"/>
          <w:szCs w:val="28"/>
        </w:rPr>
        <w:t>3. Приложение. Практические занятия.</w:t>
      </w:r>
    </w:p>
    <w:p w:rsidR="009A6D48" w:rsidRDefault="008A0FDE">
      <w:pPr>
        <w:spacing w:line="276" w:lineRule="auto"/>
      </w:pPr>
      <w:r>
        <w:rPr>
          <w:b/>
          <w:caps/>
          <w:sz w:val="28"/>
          <w:szCs w:val="28"/>
        </w:rPr>
        <w:t>4. Литература.</w:t>
      </w: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4511F6" w:rsidRDefault="004511F6" w:rsidP="004511F6">
      <w:pPr>
        <w:spacing w:line="276" w:lineRule="auto"/>
        <w:rPr>
          <w:b/>
          <w:caps/>
          <w:sz w:val="28"/>
          <w:szCs w:val="28"/>
        </w:rPr>
      </w:pPr>
    </w:p>
    <w:p w:rsidR="009A6D48" w:rsidRPr="004511F6" w:rsidRDefault="008A0FDE" w:rsidP="004511F6">
      <w:pPr>
        <w:spacing w:line="276" w:lineRule="auto"/>
        <w:jc w:val="center"/>
      </w:pPr>
      <w:r w:rsidRPr="004511F6">
        <w:rPr>
          <w:b/>
          <w:caps/>
          <w:sz w:val="28"/>
          <w:szCs w:val="28"/>
        </w:rPr>
        <w:t>Пояснительная записка</w:t>
      </w:r>
    </w:p>
    <w:p w:rsidR="004511F6" w:rsidRPr="004511F6" w:rsidRDefault="008A0FDE" w:rsidP="004511F6">
      <w:pPr>
        <w:rPr>
          <w:color w:val="auto"/>
          <w:sz w:val="28"/>
          <w:szCs w:val="28"/>
        </w:rPr>
      </w:pPr>
      <w:r>
        <w:rPr>
          <w:sz w:val="28"/>
          <w:szCs w:val="28"/>
        </w:rPr>
        <w:t>Комплект практических работ по дисциплине "Литература " предназначен</w:t>
      </w:r>
      <w:r w:rsidR="004511F6">
        <w:rPr>
          <w:sz w:val="28"/>
          <w:szCs w:val="28"/>
        </w:rPr>
        <w:t xml:space="preserve"> для студентов по специальностям08.02.01 «Строительство и эксплуатация зданий и сооружений», 23.02.07 «Техническое обслуживание и ремонт двигателей, систем и агрегатов автомобилей», 15.02.13 «Техническое о</w:t>
      </w:r>
      <w:r w:rsidR="004511F6">
        <w:rPr>
          <w:sz w:val="28"/>
          <w:szCs w:val="28"/>
        </w:rPr>
        <w:t>б</w:t>
      </w:r>
      <w:r w:rsidR="004511F6">
        <w:rPr>
          <w:sz w:val="28"/>
          <w:szCs w:val="28"/>
        </w:rPr>
        <w:t>служивание и ремонт систем вентиляции и кондиционирования», 08.02.09 «Монтаж, наладка и эксплуатация электрооборудования промышленных и гражданских зданий», 08.02.03 «Производство неметаллических изделий и конструкций», 08.02.06 «Строительство и эксплуатация городских путей сообщения»</w:t>
      </w:r>
    </w:p>
    <w:p w:rsidR="008A0FDE" w:rsidRPr="009A1FB5" w:rsidRDefault="004511F6" w:rsidP="009A1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D48" w:rsidRDefault="008A0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работы по указанной дисциплине проводятся в ходе осуществления учебного процесса и направлены на закрепление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материала. Комплект практических работ по учебной дисциплине «Литература» составлен в соответствии с Государственными требовани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 по изучаемому предмету и может быть рекомендован для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дисциплины в областном государственном автономном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нальном образовательном учреждении  «Белгородский строительный ко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ледж»  и других профильных учебных заведениях, для опубликования в специализированных изданиях. Время выполнения каждой работы  2 </w:t>
      </w:r>
      <w:proofErr w:type="gramStart"/>
      <w:r>
        <w:rPr>
          <w:sz w:val="28"/>
          <w:szCs w:val="28"/>
        </w:rPr>
        <w:t>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демических</w:t>
      </w:r>
      <w:proofErr w:type="gramEnd"/>
      <w:r>
        <w:rPr>
          <w:sz w:val="28"/>
          <w:szCs w:val="28"/>
        </w:rPr>
        <w:t xml:space="preserve"> часа. </w:t>
      </w:r>
    </w:p>
    <w:p w:rsidR="009A6D48" w:rsidRDefault="008A0FD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практических работ по учебной дисциплине позволяет: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воспроизводить содержание литературного произведения;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соотносить художественную литературу с общественной жизнью и культурой; раскрывать конкретно-историческое и общечеловеческое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держание изученных литературных произведений; выявлять «сквозные» темы и ключевые проблемы русской литературы; соотносить произвед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с литературным направлением эпохи;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род и жанр произведения;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сопоставлять литературные произведения;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выявлять авторскую позицию;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9A6D48" w:rsidRDefault="008A0FDE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аргументировано формулировать свое отноше</w:t>
      </w:r>
      <w:r w:rsidR="004511F6">
        <w:rPr>
          <w:sz w:val="28"/>
          <w:szCs w:val="28"/>
        </w:rPr>
        <w:t>ние к прочитанному произведению.</w:t>
      </w:r>
    </w:p>
    <w:p w:rsidR="009A6D48" w:rsidRPr="004511F6" w:rsidRDefault="008A0FDE" w:rsidP="004511F6">
      <w:pPr>
        <w:pStyle w:val="af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_DdeLink__6190_1359196350"/>
      <w:bookmarkEnd w:id="2"/>
      <w:r>
        <w:br w:type="page"/>
      </w:r>
      <w:r w:rsidRPr="004511F6">
        <w:rPr>
          <w:rFonts w:ascii="Times New Roman" w:hAnsi="Times New Roman" w:cs="Times New Roman"/>
          <w:b/>
          <w:caps/>
          <w:sz w:val="28"/>
          <w:szCs w:val="28"/>
        </w:rPr>
        <w:lastRenderedPageBreak/>
        <w:t>2. Структура и содержание методических рекомендаций по выполнению практических занятий.</w:t>
      </w: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tbl>
      <w:tblPr>
        <w:tblW w:w="10172" w:type="dxa"/>
        <w:tblInd w:w="-3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135"/>
        <w:gridCol w:w="6804"/>
        <w:gridCol w:w="2233"/>
      </w:tblGrid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  <w:p w:rsidR="009A6D48" w:rsidRDefault="008A0F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  <w:vAlign w:val="center"/>
          </w:tcPr>
          <w:p w:rsidR="009A6D48" w:rsidRDefault="008A0F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9A6D48" w:rsidRDefault="008A0F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1</w:t>
            </w:r>
            <w:r w:rsidR="008A0FDE">
              <w:rPr>
                <w:sz w:val="28"/>
                <w:szCs w:val="28"/>
              </w:rPr>
              <w:t xml:space="preserve">. Сочинение по творчеству И.С. Тургенева 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 w:rsidP="005A3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</w:t>
            </w:r>
            <w:r w:rsidR="006E02D9">
              <w:rPr>
                <w:sz w:val="28"/>
                <w:szCs w:val="28"/>
              </w:rPr>
              <w:t>занятие № 2</w:t>
            </w:r>
            <w:r>
              <w:rPr>
                <w:sz w:val="28"/>
                <w:szCs w:val="28"/>
              </w:rPr>
              <w:t xml:space="preserve">. Сочинение по творчеству </w:t>
            </w:r>
            <w:r w:rsidR="005A3CA2">
              <w:rPr>
                <w:sz w:val="28"/>
                <w:szCs w:val="28"/>
              </w:rPr>
              <w:t>Н.А. Некрасова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 w:rsidP="000B527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3</w:t>
            </w:r>
            <w:r w:rsidR="008A0FDE">
              <w:rPr>
                <w:sz w:val="28"/>
                <w:szCs w:val="28"/>
              </w:rPr>
              <w:t xml:space="preserve">. Сочинение по творчеству </w:t>
            </w:r>
            <w:r w:rsidR="000B5272">
              <w:rPr>
                <w:sz w:val="28"/>
                <w:szCs w:val="28"/>
              </w:rPr>
              <w:t>Ф.М. Достоевского.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 w:rsidP="008B36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4</w:t>
            </w:r>
            <w:r w:rsidR="008A0FDE">
              <w:rPr>
                <w:sz w:val="28"/>
                <w:szCs w:val="28"/>
              </w:rPr>
              <w:t xml:space="preserve">. Сочинение по творчеству </w:t>
            </w:r>
            <w:r w:rsidR="008B3651">
              <w:rPr>
                <w:sz w:val="28"/>
                <w:szCs w:val="28"/>
              </w:rPr>
              <w:t>Л.Н. Толстого.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 w:rsidP="0013347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5</w:t>
            </w:r>
            <w:r w:rsidR="008A0FDE">
              <w:rPr>
                <w:sz w:val="28"/>
                <w:szCs w:val="28"/>
              </w:rPr>
              <w:t xml:space="preserve">. Сочинение по творчеству </w:t>
            </w:r>
            <w:r w:rsidR="0013347B">
              <w:rPr>
                <w:sz w:val="28"/>
                <w:szCs w:val="28"/>
              </w:rPr>
              <w:t>А. Блока.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EE62E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6</w:t>
            </w:r>
            <w:r w:rsidR="008A0FDE">
              <w:rPr>
                <w:sz w:val="28"/>
                <w:szCs w:val="28"/>
              </w:rPr>
              <w:t>. Сочи</w:t>
            </w:r>
            <w:r w:rsidR="006E3449">
              <w:rPr>
                <w:sz w:val="28"/>
                <w:szCs w:val="28"/>
              </w:rPr>
              <w:t>нение по творчеству В. Маяковского.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E02D9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6E02D9" w:rsidRDefault="006E02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6E02D9" w:rsidRDefault="006E02D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7. Соч</w:t>
            </w:r>
            <w:r w:rsidR="008015D2">
              <w:rPr>
                <w:sz w:val="28"/>
                <w:szCs w:val="28"/>
              </w:rPr>
              <w:t>инение по творчеству С. Есенина.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6E02D9" w:rsidRDefault="006E02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 8. Сочинение по творчеству М.А. Булгакова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</w:pPr>
            <w:r>
              <w:rPr>
                <w:sz w:val="28"/>
                <w:szCs w:val="28"/>
              </w:rPr>
              <w:t>Практическое занятие № 9. Сочинение по творчеству А.Т, Твардовского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6D48"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9A6D4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8A0FD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A6D48" w:rsidRDefault="006E02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A0FDE">
              <w:rPr>
                <w:sz w:val="28"/>
                <w:szCs w:val="28"/>
              </w:rPr>
              <w:t xml:space="preserve"> ч.</w:t>
            </w:r>
          </w:p>
        </w:tc>
      </w:tr>
    </w:tbl>
    <w:p w:rsidR="009A6D48" w:rsidRDefault="009A6D48">
      <w:pPr>
        <w:spacing w:line="276" w:lineRule="auto"/>
        <w:jc w:val="center"/>
        <w:rPr>
          <w:b/>
          <w:sz w:val="28"/>
          <w:szCs w:val="28"/>
        </w:rPr>
      </w:pPr>
    </w:p>
    <w:p w:rsidR="009A6D48" w:rsidRDefault="008A0FDE">
      <w:pPr>
        <w:spacing w:line="276" w:lineRule="auto"/>
        <w:jc w:val="center"/>
        <w:rPr>
          <w:rStyle w:val="a6"/>
          <w:sz w:val="28"/>
          <w:szCs w:val="28"/>
        </w:rPr>
      </w:pPr>
      <w:r>
        <w:br w:type="page"/>
      </w:r>
    </w:p>
    <w:p w:rsidR="009A6D48" w:rsidRDefault="009A6D48">
      <w:pPr>
        <w:jc w:val="center"/>
        <w:rPr>
          <w:b/>
          <w:sz w:val="28"/>
          <w:szCs w:val="28"/>
        </w:rPr>
      </w:pPr>
    </w:p>
    <w:p w:rsidR="009A6D48" w:rsidRDefault="008A0FDE">
      <w:pPr>
        <w:spacing w:line="276" w:lineRule="auto"/>
        <w:jc w:val="center"/>
      </w:pPr>
      <w:r>
        <w:rPr>
          <w:b/>
          <w:caps/>
          <w:sz w:val="28"/>
          <w:szCs w:val="28"/>
        </w:rPr>
        <w:t>3. Приложение. Практические занятия.</w:t>
      </w:r>
    </w:p>
    <w:p w:rsidR="009A6D48" w:rsidRDefault="009A6D48">
      <w:pPr>
        <w:spacing w:line="276" w:lineRule="auto"/>
        <w:jc w:val="center"/>
        <w:rPr>
          <w:b/>
          <w:caps/>
          <w:sz w:val="28"/>
          <w:szCs w:val="28"/>
        </w:rPr>
      </w:pPr>
    </w:p>
    <w:p w:rsidR="00EE62EF" w:rsidRDefault="00EE62EF" w:rsidP="00EE62EF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Практическое занятие № 1. Сочинение по творчеству И.С. Тургенева 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sz w:val="28"/>
          <w:szCs w:val="28"/>
        </w:rPr>
        <w:t>1.Почему Тургенев назвал Базарова "трагическим лицом"?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sz w:val="28"/>
          <w:szCs w:val="28"/>
        </w:rPr>
        <w:t>2.Мое первое знакомство с Базаровым и окончательное мнение о нем.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sz w:val="28"/>
          <w:szCs w:val="28"/>
        </w:rPr>
        <w:t>3.В чем я не согласен с Базаровым?</w:t>
      </w:r>
    </w:p>
    <w:p w:rsidR="00EE62EF" w:rsidRDefault="00EE62EF" w:rsidP="00EE62EF">
      <w:pPr>
        <w:pStyle w:val="ab"/>
        <w:rPr>
          <w:sz w:val="28"/>
          <w:szCs w:val="28"/>
        </w:rPr>
      </w:pP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интернет</w:t>
      </w:r>
    </w:p>
    <w:p w:rsidR="00EE62EF" w:rsidRDefault="00EE62EF" w:rsidP="00EE62EF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Теоретические сведения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Требования к сочинению: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Содержание сочинения должно точно соответствовать выбранной теме.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Сочинение должно быть основано на знании текста.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Сочинение должно демонстрировать знание всех произведений школьной программы по выбранной теме.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сочинении вы должны показать строгое и точное знание литерат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роведческой терминологии, которая вами используется. Если вы приводите термин, не имеющий в науке однозначного определения (например, символ), следует специально оговорить, что вы под ним понимаете.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сочинении не должно быть фактических ошибок: нельзя путать и изменять имена персонажей (не </w:t>
      </w:r>
      <w:r>
        <w:rPr>
          <w:i/>
          <w:iCs/>
          <w:sz w:val="28"/>
          <w:szCs w:val="28"/>
        </w:rPr>
        <w:t>Екатерина</w:t>
      </w:r>
      <w:r>
        <w:rPr>
          <w:sz w:val="28"/>
          <w:szCs w:val="28"/>
        </w:rPr>
        <w:t> или </w:t>
      </w:r>
      <w:r>
        <w:rPr>
          <w:i/>
          <w:iCs/>
          <w:sz w:val="28"/>
          <w:szCs w:val="28"/>
        </w:rPr>
        <w:t>Катя</w:t>
      </w:r>
      <w:r>
        <w:rPr>
          <w:sz w:val="28"/>
          <w:szCs w:val="28"/>
        </w:rPr>
        <w:t>, героиня др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мы Островского "Гроза", а </w:t>
      </w:r>
      <w:r>
        <w:rPr>
          <w:i/>
          <w:iCs/>
          <w:sz w:val="28"/>
          <w:szCs w:val="28"/>
        </w:rPr>
        <w:t>Катерина</w:t>
      </w:r>
      <w:r>
        <w:rPr>
          <w:sz w:val="28"/>
          <w:szCs w:val="28"/>
        </w:rPr>
        <w:t>; не </w:t>
      </w:r>
      <w:r>
        <w:rPr>
          <w:i/>
          <w:iCs/>
          <w:sz w:val="28"/>
          <w:szCs w:val="28"/>
        </w:rPr>
        <w:t>Андрей</w:t>
      </w:r>
      <w:r>
        <w:rPr>
          <w:sz w:val="28"/>
          <w:szCs w:val="28"/>
        </w:rPr>
        <w:t> - у Толстого, в "Войне и мире", а </w:t>
      </w:r>
      <w:r>
        <w:rPr>
          <w:i/>
          <w:iCs/>
          <w:sz w:val="28"/>
          <w:szCs w:val="28"/>
        </w:rPr>
        <w:t>князь Андрей</w:t>
      </w:r>
      <w:r>
        <w:rPr>
          <w:sz w:val="28"/>
          <w:szCs w:val="28"/>
        </w:rPr>
        <w:t>), нельзя путать события, их время и место, художественные детали и подробности, недопустимы ошибки в цитировании, в датировке и т.д.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Содержание сочинения должно иметь строго упорядоченную и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рошо прослеживаемую логику. Обязательно должны сохраняться основные элементы композиции сочинения: </w:t>
      </w:r>
      <w:r>
        <w:rPr>
          <w:i/>
          <w:iCs/>
          <w:sz w:val="28"/>
          <w:szCs w:val="28"/>
        </w:rPr>
        <w:t>вступление</w:t>
      </w:r>
      <w:r>
        <w:rPr>
          <w:sz w:val="28"/>
          <w:szCs w:val="28"/>
        </w:rPr>
        <w:t> ("вход в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му"), </w:t>
      </w:r>
      <w:r>
        <w:rPr>
          <w:i/>
          <w:iCs/>
          <w:sz w:val="28"/>
          <w:szCs w:val="28"/>
        </w:rPr>
        <w:t>основная часть </w:t>
      </w:r>
      <w:r>
        <w:rPr>
          <w:sz w:val="28"/>
          <w:szCs w:val="28"/>
        </w:rPr>
        <w:t>(главные мысли и их доказател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ство), </w:t>
      </w:r>
      <w:r>
        <w:rPr>
          <w:i/>
          <w:iCs/>
          <w:sz w:val="28"/>
          <w:szCs w:val="28"/>
        </w:rPr>
        <w:t>заключение </w:t>
      </w:r>
      <w:r>
        <w:rPr>
          <w:sz w:val="28"/>
          <w:szCs w:val="28"/>
        </w:rPr>
        <w:t>(итоги по теме, выводы, "выход" из темы).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Все ваши мысли (идеи, тезисы, положения и т.д.) должны быть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казаны. Единственным аргументом является художественный текст. Ссылки на черновики, варианты произведений, дневники писателей, </w:t>
      </w:r>
      <w:r>
        <w:rPr>
          <w:sz w:val="28"/>
          <w:szCs w:val="28"/>
        </w:rPr>
        <w:lastRenderedPageBreak/>
        <w:t>мемуарную литературу, а также литературоведческие труды и кр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тику считаются сопутствующим материалом.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Цитаты должны быть абсолютно точными и правильно оформле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Стиль сочинения должен быть единым. Необходимо соответствие стиля и содержания сочинения.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Избегайте фамильярности в отношении авторов, о которых идет речь: нельзя называть писателей "Львом Николаевичем" (о То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стом), "Мариной Ивановной" (о Цветаевой), "Николаем Васильев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чем" (о Гоголе) и т.п.: речь идет не о ваших соседях по лестничной клетке, а об авторах художественных произведений, и соблюдение читательской этики здесь обязательно!</w:t>
      </w:r>
    </w:p>
    <w:p w:rsidR="009A6D48" w:rsidRDefault="008A0FDE">
      <w:pPr>
        <w:pStyle w:val="ab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Наличие эпиграфа не является обязательным требованием к сочин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Обратите внимание!</w:t>
      </w:r>
      <w:r>
        <w:rPr>
          <w:sz w:val="28"/>
          <w:szCs w:val="28"/>
        </w:rPr>
        <w:t> Работая над сочинением, в том числе и над анал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зом эпизода, составляйте план рассуждений. Проблемный план предп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чтительней, так как позволяет сразу сформулировать проблемные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сы, развернутые и доказательные ответы на которые составят основную часть вашей работы.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Виды тем по литературе. </w:t>
      </w:r>
      <w:r>
        <w:rPr>
          <w:bCs/>
          <w:sz w:val="28"/>
          <w:szCs w:val="28"/>
        </w:rPr>
        <w:t>Ч</w:t>
      </w:r>
      <w:r>
        <w:rPr>
          <w:sz w:val="28"/>
          <w:szCs w:val="28"/>
        </w:rPr>
        <w:t>тобы справиться с сочинением, нужно знать, какие бывают виды тем и как работать над темой того или иного вида.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Итак, различают следующие виды тем: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проблемные,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сопоставительные,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обзорные,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темы, связанные с раскрытием особенностей мастерства писателя,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анализ литературного произведения (лирики, драмы, эпических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изведений),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анализ эпизода,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сочинение по цитате,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смешанные,</w:t>
      </w:r>
    </w:p>
    <w:p w:rsidR="009A6D48" w:rsidRDefault="008A0FDE">
      <w:pPr>
        <w:pStyle w:val="ab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свободные.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Проблемные темы</w:t>
      </w:r>
      <w:r>
        <w:rPr>
          <w:sz w:val="28"/>
          <w:szCs w:val="28"/>
        </w:rPr>
        <w:t> - те, основным содержанием которых становится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становка вопросов (проблем) научного, эстетического или этического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рактера. В формулировку таких тем зачастую входит сам термин "пробл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ма". Например: "Проблема прошлого, настоящего и будущего в поэме </w:t>
      </w:r>
      <w:proofErr w:type="spellStart"/>
      <w:r>
        <w:rPr>
          <w:sz w:val="28"/>
          <w:szCs w:val="28"/>
        </w:rPr>
        <w:t>Н.Гоголя</w:t>
      </w:r>
      <w:proofErr w:type="spellEnd"/>
      <w:r>
        <w:rPr>
          <w:sz w:val="28"/>
          <w:szCs w:val="28"/>
        </w:rPr>
        <w:t xml:space="preserve"> "Мертвые </w:t>
      </w:r>
      <w:proofErr w:type="spellStart"/>
      <w:r>
        <w:rPr>
          <w:sz w:val="28"/>
          <w:szCs w:val="28"/>
        </w:rPr>
        <w:t>души"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>Трагизм</w:t>
      </w:r>
      <w:proofErr w:type="spellEnd"/>
      <w:r>
        <w:rPr>
          <w:sz w:val="28"/>
          <w:szCs w:val="28"/>
        </w:rPr>
        <w:t xml:space="preserve"> сатиры М.Е. </w:t>
      </w:r>
      <w:proofErr w:type="spellStart"/>
      <w:r>
        <w:rPr>
          <w:sz w:val="28"/>
          <w:szCs w:val="28"/>
        </w:rPr>
        <w:t>Салтыкова-Щедрина";"Устроит</w:t>
      </w:r>
      <w:proofErr w:type="spellEnd"/>
      <w:r>
        <w:rPr>
          <w:sz w:val="28"/>
          <w:szCs w:val="28"/>
        </w:rPr>
        <w:t xml:space="preserve"> ли героев Достоевского счастье героев Толстого?"  Если формулировка такой темы начинается со слова "проблема", то саму работу над темой начинайте с объяснения этого понятия. В таких темах </w:t>
      </w:r>
      <w:r>
        <w:rPr>
          <w:sz w:val="28"/>
          <w:szCs w:val="28"/>
        </w:rPr>
        <w:lastRenderedPageBreak/>
        <w:t>нужно не отвечать на вопросы, а задавать их, ища при этом обязательного соответствия с теми вопросами, которые задаются авторами или проди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тованы временем. Эти темы требуют обязательной строгой логичности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ложения.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Сопоставительные темы</w:t>
      </w:r>
      <w:r>
        <w:rPr>
          <w:sz w:val="28"/>
          <w:szCs w:val="28"/>
        </w:rPr>
        <w:t> - то есть предполагающие сравнение (сопоста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ление) двух и более объектов по признакам, определенным формулиро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кой. В формулировку таких тем обычно включается несколько объектов, соединенных союзом "и". </w:t>
      </w:r>
      <w:proofErr w:type="spellStart"/>
      <w:r>
        <w:rPr>
          <w:sz w:val="28"/>
          <w:szCs w:val="28"/>
        </w:rPr>
        <w:t>Например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тец</w:t>
      </w:r>
      <w:proofErr w:type="spellEnd"/>
      <w:r>
        <w:rPr>
          <w:sz w:val="28"/>
          <w:szCs w:val="28"/>
        </w:rPr>
        <w:t xml:space="preserve"> и сын Кирсановы в романе </w:t>
      </w:r>
      <w:proofErr w:type="spellStart"/>
      <w:r>
        <w:rPr>
          <w:sz w:val="28"/>
          <w:szCs w:val="28"/>
        </w:rPr>
        <w:t>И.Тургенева</w:t>
      </w:r>
      <w:proofErr w:type="spellEnd"/>
      <w:r>
        <w:rPr>
          <w:sz w:val="28"/>
          <w:szCs w:val="28"/>
        </w:rPr>
        <w:t xml:space="preserve"> "Отцы и дети". В сопоставительной теме равное внимание должно быть уделено всем объектам исследования, заявленным в форм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лировке.  Сравнительные темы обязательно предполагают строгую посл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довательность изложения и наличие обязательных общих выводов и ум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заключений, вытекающих из сравнения.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Обзорные темы</w:t>
      </w:r>
      <w:r>
        <w:rPr>
          <w:sz w:val="28"/>
          <w:szCs w:val="28"/>
        </w:rPr>
        <w:t> отличаются широким охватом материала; нередко они предполагают только его описание или репродуктивное изложение (грубо говоря, пересказ). Иногда содержание таких тем составляет рассмотрение изменений объекта с течением времени (в рамках различных культурных эпох). В этом случае в тему включаются сопоставительные элементы. Например, образ Петербурга в русской лирике серебряного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ка", "Изображение войны в книге </w:t>
      </w:r>
      <w:proofErr w:type="spellStart"/>
      <w:r>
        <w:rPr>
          <w:sz w:val="28"/>
          <w:szCs w:val="28"/>
        </w:rPr>
        <w:t>Л.Толстого</w:t>
      </w:r>
      <w:proofErr w:type="spellEnd"/>
      <w:r>
        <w:rPr>
          <w:sz w:val="28"/>
          <w:szCs w:val="28"/>
        </w:rPr>
        <w:t xml:space="preserve"> "Война и </w:t>
      </w:r>
      <w:proofErr w:type="spellStart"/>
      <w:r>
        <w:rPr>
          <w:sz w:val="28"/>
          <w:szCs w:val="28"/>
        </w:rPr>
        <w:t>мир»,"Темное</w:t>
      </w:r>
      <w:proofErr w:type="spellEnd"/>
      <w:r>
        <w:rPr>
          <w:sz w:val="28"/>
          <w:szCs w:val="28"/>
        </w:rPr>
        <w:t xml:space="preserve"> ца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ство" в драме </w:t>
      </w:r>
      <w:proofErr w:type="spellStart"/>
      <w:r>
        <w:rPr>
          <w:sz w:val="28"/>
          <w:szCs w:val="28"/>
        </w:rPr>
        <w:t>А.Островского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Гроза","Москва</w:t>
      </w:r>
      <w:proofErr w:type="spellEnd"/>
      <w:r>
        <w:rPr>
          <w:sz w:val="28"/>
          <w:szCs w:val="28"/>
        </w:rPr>
        <w:t xml:space="preserve"> и москвичи в изображении </w:t>
      </w:r>
      <w:proofErr w:type="spellStart"/>
      <w:r>
        <w:rPr>
          <w:sz w:val="28"/>
          <w:szCs w:val="28"/>
        </w:rPr>
        <w:t>М.Булгакова</w:t>
      </w:r>
      <w:proofErr w:type="spellEnd"/>
      <w:r>
        <w:rPr>
          <w:sz w:val="28"/>
          <w:szCs w:val="28"/>
        </w:rPr>
        <w:t>". Эти темы предполагают не столько глубину проработки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териала, сколько ширину его охвата и умение видеть объект "сверху",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отмечая все его основные особенности в их развитии. Требуется также приводить большое количество примеров из текста и уметь их сопоста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лять.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О различных видах литературного анализа мы уже начали говорить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должим далее в нашем курсе.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Темы, связанные с раскрытием особенностей мастерства писат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ля</w:t>
      </w:r>
      <w:r>
        <w:rPr>
          <w:sz w:val="28"/>
          <w:szCs w:val="28"/>
        </w:rPr>
        <w:t> предполагают хорошее знание литературоведческих понятий и отраб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танные навыки "обращения" с ними: вы должны уметь характеризовать литературных героев, анализировать художественные описания (пейзаж, портрет, интерьер), видеть особенности авторского повествования, разб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раться в композиции произведения и т.д. Главное, вы должны уметь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деть эстетическую и идейную ценность этих элементов художественного произведения, составляющих его творческую уникальность; ваша задача - показать своеобразие авторского художественного видения путем анализа тех его аспектов, по которым сформулирована тема. Примеры подобных тем: «Мастерство </w:t>
      </w:r>
      <w:proofErr w:type="spellStart"/>
      <w:r>
        <w:rPr>
          <w:sz w:val="28"/>
          <w:szCs w:val="28"/>
        </w:rPr>
        <w:t>Л.Толстого</w:t>
      </w:r>
      <w:proofErr w:type="spellEnd"/>
      <w:r>
        <w:rPr>
          <w:sz w:val="28"/>
          <w:szCs w:val="28"/>
        </w:rPr>
        <w:t xml:space="preserve"> в изображении </w:t>
      </w:r>
      <w:proofErr w:type="spellStart"/>
      <w:r>
        <w:rPr>
          <w:sz w:val="28"/>
          <w:szCs w:val="28"/>
        </w:rPr>
        <w:t>истории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Мастерство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И.Тургенева</w:t>
      </w:r>
      <w:proofErr w:type="spellEnd"/>
      <w:r>
        <w:rPr>
          <w:sz w:val="28"/>
          <w:szCs w:val="28"/>
        </w:rPr>
        <w:t>-пейзажиста в "Записках охотника», «Мастерство реалистич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изображения жизни в рассказах </w:t>
      </w:r>
      <w:proofErr w:type="spellStart"/>
      <w:r>
        <w:rPr>
          <w:sz w:val="28"/>
          <w:szCs w:val="28"/>
        </w:rPr>
        <w:t>А.Чехова</w:t>
      </w:r>
      <w:proofErr w:type="spellEnd"/>
      <w:r>
        <w:rPr>
          <w:sz w:val="28"/>
          <w:szCs w:val="28"/>
        </w:rPr>
        <w:t>».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Сочинения по цитате:</w:t>
      </w:r>
      <w:r>
        <w:rPr>
          <w:sz w:val="28"/>
          <w:szCs w:val="28"/>
        </w:rPr>
        <w:t> здесь важно выявить тему цитируемого высказ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вания, сформулировать проблемный вопрос, "спрятанный" в цитате, и назвать те его аспекты, на которых вы собираетесь подробно остановиться в сочинении; если цитата взята из анализируемого произведения, это ну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но указать; если цитата предполагает свободный выбор произведений, их </w:t>
      </w:r>
      <w:r>
        <w:rPr>
          <w:sz w:val="28"/>
          <w:szCs w:val="28"/>
        </w:rPr>
        <w:lastRenderedPageBreak/>
        <w:t>круг нужно очертить во вступлении к сочинению (перечислить и кратко охарактеризовать согласно теме и проблеме цитаты), при этом нужно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казать умение правильно отбирать произведения для анализа.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Безусловно, </w:t>
      </w:r>
      <w:proofErr w:type="spellStart"/>
      <w:r>
        <w:rPr>
          <w:sz w:val="28"/>
          <w:szCs w:val="28"/>
        </w:rPr>
        <w:t>б́ольшая</w:t>
      </w:r>
      <w:proofErr w:type="spellEnd"/>
      <w:r>
        <w:rPr>
          <w:sz w:val="28"/>
          <w:szCs w:val="28"/>
        </w:rPr>
        <w:t xml:space="preserve"> часть тем сочетает в себе элементы различных видов - и описательность (обзорность), и </w:t>
      </w:r>
      <w:proofErr w:type="spellStart"/>
      <w:r>
        <w:rPr>
          <w:sz w:val="28"/>
          <w:szCs w:val="28"/>
        </w:rPr>
        <w:t>проблемность</w:t>
      </w:r>
      <w:proofErr w:type="spellEnd"/>
      <w:r>
        <w:rPr>
          <w:sz w:val="28"/>
          <w:szCs w:val="28"/>
        </w:rPr>
        <w:t xml:space="preserve">, и литературный анализ текста, и </w:t>
      </w:r>
      <w:proofErr w:type="spellStart"/>
      <w:r>
        <w:rPr>
          <w:sz w:val="28"/>
          <w:szCs w:val="28"/>
        </w:rPr>
        <w:t>сопоставительность</w:t>
      </w:r>
      <w:proofErr w:type="spellEnd"/>
      <w:r>
        <w:rPr>
          <w:sz w:val="28"/>
          <w:szCs w:val="28"/>
        </w:rPr>
        <w:t xml:space="preserve"> и поэтому предполагает разносторонний подход. Темы, в которых сочетаются разные подходы к произведению,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ляются </w:t>
      </w:r>
      <w:r>
        <w:rPr>
          <w:bCs/>
          <w:sz w:val="28"/>
          <w:szCs w:val="28"/>
        </w:rPr>
        <w:t>смешанными</w:t>
      </w:r>
      <w:r>
        <w:rPr>
          <w:sz w:val="28"/>
          <w:szCs w:val="28"/>
        </w:rPr>
        <w:t>. И здесь вам нужно самостоятельно определить,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кой подход - обзорный, проблемный, аналитический или другой - вы изб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рете как ведущий.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Свободные</w:t>
      </w:r>
      <w:r>
        <w:rPr>
          <w:sz w:val="28"/>
          <w:szCs w:val="28"/>
        </w:rPr>
        <w:t> темы предполагают широкую по содержанию формулировку, не "привязанную" к какой-либо литературной эпохе, автору или произв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дению. Они зачастую опираются на житейский опыт человека, но следует помнить, что экзамен вы будете сдавать не по философии и не по "жите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скому опыту", а по литературе, поэтому материалом свободной темы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дует выбирать именно литературные произведения, выводя при этом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суждения за рамки чистого литературоведения, так как свободные темы в большей степени, чем все другие, допускают или даже приветствуют ваше личностное отношение к тем или иным проблемам. Здесь требуется ум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жестко отобрать материал анализа, отсечь лишнее, чтобы не уйти от темы, не упустить необходимого, чтобы тема не была раскрыта повер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ностно.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Методические рекомендации: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Как писать сочинение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  Обдумай формулировку темы, выяви ее идейный смысл.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  Определи главные вопросы, отвечающие теме.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  Сформулируй ведущие пункты плана.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4.  Подбери черновой материал к сочинению.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5.  Составь устное сочинение.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6.  Составь черновик сочинения (или частей его).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7.  Тщательно переработай написанное (под руководством учителя).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Последовательность работы над сочинением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Схематически эта последовательность может быть изложена таким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зом: 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 Вдуматься в тему, осмыслить ее границы, с тем, чтобы раскрыть ее в сочинении.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 Собрать и систематизировать материал.</w:t>
      </w:r>
      <w:r>
        <w:rPr>
          <w:sz w:val="28"/>
          <w:szCs w:val="28"/>
        </w:rPr>
        <w:tab/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 Построить сочинение в определенной композиционной форме, правиль</w:t>
      </w:r>
      <w:r>
        <w:rPr>
          <w:sz w:val="28"/>
          <w:szCs w:val="28"/>
        </w:rPr>
        <w:softHyphen/>
        <w:t xml:space="preserve">но и своеобразно выразить свои мысли. 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4. Внести исправления, улучшить написанное.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lastRenderedPageBreak/>
        <w:t>Сочинение должно иметь строго продуманную </w:t>
      </w:r>
      <w:r>
        <w:rPr>
          <w:i/>
          <w:iCs/>
          <w:sz w:val="28"/>
          <w:szCs w:val="28"/>
        </w:rPr>
        <w:t>трехчастную структуру</w:t>
      </w:r>
      <w:r>
        <w:rPr>
          <w:sz w:val="28"/>
          <w:szCs w:val="28"/>
        </w:rPr>
        <w:t>: вступление, основная часть, заключение. Учтите некоторые 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Вступление</w:t>
      </w:r>
      <w:r>
        <w:rPr>
          <w:sz w:val="28"/>
          <w:szCs w:val="28"/>
        </w:rPr>
        <w:t>: чтобы эта часть получилась удачной, сформулируйте в ней те проблемные ВОПРОСЫ, на которые можно в принципе ответить в 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ках вашей темы, и, выбрав из них один-два, на которые будете отвечать в сочинении, обоснуйте свой выбор. Также приведите термины, которые вам понадобятся для ответа на эти вопросы, и приведите их определение, свидетельствующее о вашем понимании этих терминов. Не бойтесь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сительных знаков, смело формулируйте вопросительные предложения. Иногда во вступлении кратко характеризуется эпоха создания произвед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или само произведение, если тема сочинения предполагает анализ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кого-то отдельного его аспекта.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часть</w:t>
      </w:r>
      <w:r>
        <w:rPr>
          <w:sz w:val="28"/>
          <w:szCs w:val="28"/>
        </w:rPr>
        <w:t>: главное ее содержание - это развернутый и доказател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ответ на те вопросы, которые вы сформулировали во вступлении. Вы убеждаете читателя вашей работы в том, что вопросы вы поставили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вильно и правильно их решаете. По объему эта часть самая большая.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Заключение:</w:t>
      </w:r>
      <w:r>
        <w:rPr>
          <w:b/>
          <w:sz w:val="28"/>
          <w:szCs w:val="28"/>
        </w:rPr>
        <w:t> задача этой части – подведение итогов в рамках ваших рассуждений во второй части по тем проблемным вопросам, которые вы сформулировали во вступлении. Вы должны обобщить ваши в</w:t>
      </w:r>
      <w:r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воды, используя при этом ключевые слова или термины, входящие в формулировку выбранной темы: если в ней были слова "проблема", "композиция"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"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>браз", "пейзаж" и т.д., повторите их в заключител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ных выводах. Помните, что заключение и вступление во многом по содержанию повторяют друг друга. Вы меняете лишь форму - от 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просительной к утвердительной.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EE62EF">
      <w:pPr>
        <w:pStyle w:val="ab"/>
      </w:pPr>
      <w:r>
        <w:rPr>
          <w:b/>
          <w:bCs/>
          <w:sz w:val="28"/>
          <w:szCs w:val="28"/>
        </w:rPr>
        <w:t>Практическое занятие № 2</w:t>
      </w:r>
      <w:r w:rsidR="008A0FDE">
        <w:rPr>
          <w:b/>
          <w:bCs/>
          <w:sz w:val="28"/>
          <w:szCs w:val="28"/>
        </w:rPr>
        <w:t xml:space="preserve">. Сочинение по творчеству </w:t>
      </w:r>
      <w:r w:rsidR="005A3CA2">
        <w:rPr>
          <w:b/>
          <w:bCs/>
          <w:sz w:val="28"/>
          <w:szCs w:val="28"/>
        </w:rPr>
        <w:t>Н.А. Некрасова.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5A3CA2">
        <w:rPr>
          <w:sz w:val="28"/>
          <w:szCs w:val="28"/>
        </w:rPr>
        <w:t>Смысл поэмы «Кому на Руси жить хорошо»</w:t>
      </w:r>
      <w:r>
        <w:rPr>
          <w:sz w:val="28"/>
          <w:szCs w:val="28"/>
        </w:rPr>
        <w:t>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</w:t>
      </w:r>
      <w:r w:rsidR="005A3CA2">
        <w:rPr>
          <w:sz w:val="28"/>
          <w:szCs w:val="28"/>
        </w:rPr>
        <w:t>Художественное своеобразие поэмы «Кому на Руси жить хорошо».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5A3CA2">
        <w:rPr>
          <w:sz w:val="28"/>
          <w:szCs w:val="28"/>
        </w:rPr>
        <w:t xml:space="preserve"> Как понимают счастье герои поэмы «Кому на Руси жить хорошо». 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EE62EF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3</w:t>
      </w:r>
      <w:r w:rsidR="008A0FDE">
        <w:rPr>
          <w:b/>
          <w:bCs/>
          <w:sz w:val="28"/>
          <w:szCs w:val="28"/>
        </w:rPr>
        <w:t xml:space="preserve">. Сочинение по творчеству </w:t>
      </w:r>
      <w:r w:rsidR="000B5272">
        <w:rPr>
          <w:b/>
          <w:bCs/>
          <w:sz w:val="28"/>
          <w:szCs w:val="28"/>
        </w:rPr>
        <w:t>Ф.М. Достое</w:t>
      </w:r>
      <w:r w:rsidR="000B5272">
        <w:rPr>
          <w:b/>
          <w:bCs/>
          <w:sz w:val="28"/>
          <w:szCs w:val="28"/>
        </w:rPr>
        <w:t>в</w:t>
      </w:r>
      <w:r w:rsidR="000B5272">
        <w:rPr>
          <w:b/>
          <w:bCs/>
          <w:sz w:val="28"/>
          <w:szCs w:val="28"/>
        </w:rPr>
        <w:t>ского.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0B5272">
        <w:rPr>
          <w:sz w:val="28"/>
          <w:szCs w:val="28"/>
        </w:rPr>
        <w:t>В чем был прав и в чем заблуждался Раскольников?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</w:t>
      </w:r>
      <w:r w:rsidR="000B5272">
        <w:rPr>
          <w:sz w:val="28"/>
          <w:szCs w:val="28"/>
        </w:rPr>
        <w:t>. Образ Петербурга в романе «Преступление и наказание».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0B5272">
        <w:rPr>
          <w:sz w:val="28"/>
          <w:szCs w:val="28"/>
        </w:rPr>
        <w:t>Правда Раскольникова и правда Сони Мармеладовой.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EE62EF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4</w:t>
      </w:r>
      <w:r w:rsidR="008A0FDE">
        <w:rPr>
          <w:b/>
          <w:bCs/>
          <w:sz w:val="28"/>
          <w:szCs w:val="28"/>
        </w:rPr>
        <w:t xml:space="preserve">. Сочинение по творчеству </w:t>
      </w:r>
      <w:r w:rsidR="00EA63B3">
        <w:rPr>
          <w:b/>
          <w:bCs/>
          <w:sz w:val="28"/>
          <w:szCs w:val="28"/>
        </w:rPr>
        <w:t>Л.Н. Толстого.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EA63B3">
        <w:rPr>
          <w:sz w:val="28"/>
          <w:szCs w:val="28"/>
        </w:rPr>
        <w:t>Духовные искания любимых героев Л.Н. Толстого</w:t>
      </w:r>
      <w:r>
        <w:rPr>
          <w:sz w:val="28"/>
          <w:szCs w:val="28"/>
        </w:rPr>
        <w:t>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</w:t>
      </w:r>
      <w:r w:rsidR="00123234">
        <w:rPr>
          <w:sz w:val="28"/>
          <w:szCs w:val="28"/>
        </w:rPr>
        <w:t>Тема истинного и ложного патриотизма в романе.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123234">
        <w:rPr>
          <w:sz w:val="28"/>
          <w:szCs w:val="28"/>
        </w:rPr>
        <w:t>Мысль семейная в романе «Война и мир»</w:t>
      </w:r>
      <w:r>
        <w:rPr>
          <w:sz w:val="28"/>
          <w:szCs w:val="28"/>
        </w:rPr>
        <w:t>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Практическое </w:t>
      </w:r>
      <w:r w:rsidR="00EE62EF">
        <w:rPr>
          <w:b/>
          <w:bCs/>
          <w:sz w:val="28"/>
          <w:szCs w:val="28"/>
        </w:rPr>
        <w:t>занятие № 5</w:t>
      </w:r>
      <w:r>
        <w:rPr>
          <w:b/>
          <w:bCs/>
          <w:sz w:val="28"/>
          <w:szCs w:val="28"/>
        </w:rPr>
        <w:t xml:space="preserve">. Сочинение по творчеству </w:t>
      </w:r>
      <w:r w:rsidR="0013347B">
        <w:rPr>
          <w:b/>
          <w:bCs/>
          <w:sz w:val="28"/>
          <w:szCs w:val="28"/>
        </w:rPr>
        <w:t>А. Блока.</w:t>
      </w:r>
    </w:p>
    <w:p w:rsidR="009A6D48" w:rsidRDefault="009A6D48">
      <w:pPr>
        <w:pStyle w:val="ab"/>
        <w:rPr>
          <w:b/>
          <w:bCs/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13347B">
        <w:rPr>
          <w:sz w:val="28"/>
          <w:szCs w:val="28"/>
        </w:rPr>
        <w:t xml:space="preserve"> Своеобразие любовной лирики А. Блока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</w:t>
      </w:r>
      <w:r w:rsidR="0013347B">
        <w:rPr>
          <w:sz w:val="28"/>
          <w:szCs w:val="28"/>
        </w:rPr>
        <w:t xml:space="preserve"> Любовь А. Блока к России</w:t>
      </w:r>
    </w:p>
    <w:p w:rsidR="009A6D48" w:rsidRDefault="0013347B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64C57">
        <w:rPr>
          <w:sz w:val="28"/>
          <w:szCs w:val="28"/>
        </w:rPr>
        <w:t>Тема поэта и поэзии в лирике А. Блока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sz w:val="28"/>
          <w:szCs w:val="28"/>
        </w:rPr>
      </w:pPr>
    </w:p>
    <w:p w:rsidR="009A6D48" w:rsidRDefault="009A6D48">
      <w:pPr>
        <w:pStyle w:val="ab"/>
        <w:rPr>
          <w:b/>
          <w:bCs/>
          <w:sz w:val="28"/>
          <w:szCs w:val="28"/>
        </w:rPr>
      </w:pPr>
    </w:p>
    <w:p w:rsidR="008A0FDE" w:rsidRDefault="008A0FDE">
      <w:pPr>
        <w:pStyle w:val="ab"/>
        <w:rPr>
          <w:b/>
          <w:bCs/>
          <w:sz w:val="28"/>
          <w:szCs w:val="28"/>
        </w:rPr>
      </w:pPr>
    </w:p>
    <w:p w:rsidR="009A6D48" w:rsidRDefault="00EE62EF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6</w:t>
      </w:r>
      <w:r w:rsidR="008A0FDE">
        <w:rPr>
          <w:b/>
          <w:bCs/>
          <w:sz w:val="28"/>
          <w:szCs w:val="28"/>
        </w:rPr>
        <w:t xml:space="preserve">. Сочинение по творчеству </w:t>
      </w:r>
      <w:r w:rsidR="006E3449">
        <w:rPr>
          <w:b/>
          <w:bCs/>
          <w:sz w:val="28"/>
          <w:szCs w:val="28"/>
        </w:rPr>
        <w:t>В. Маяковского.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6E3449">
        <w:rPr>
          <w:sz w:val="28"/>
          <w:szCs w:val="28"/>
        </w:rPr>
        <w:t xml:space="preserve"> Поэт и революция в творчестве В. Маяковского</w:t>
      </w:r>
      <w:r>
        <w:rPr>
          <w:sz w:val="28"/>
          <w:szCs w:val="28"/>
        </w:rPr>
        <w:t>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</w:t>
      </w:r>
      <w:r w:rsidR="006E3449">
        <w:rPr>
          <w:sz w:val="28"/>
          <w:szCs w:val="28"/>
        </w:rPr>
        <w:t xml:space="preserve"> Любовь и быт в творчестве В. Маяковского</w:t>
      </w:r>
      <w:r>
        <w:rPr>
          <w:sz w:val="28"/>
          <w:szCs w:val="28"/>
        </w:rPr>
        <w:t>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6E3449">
        <w:rPr>
          <w:sz w:val="28"/>
          <w:szCs w:val="28"/>
        </w:rPr>
        <w:t xml:space="preserve"> Герой и толпа в лирике В. Маяковского.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6E02D9" w:rsidRDefault="006E02D9" w:rsidP="006E02D9">
      <w:pPr>
        <w:pStyle w:val="ab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Практическое занятие № 7. Сочинение по творчеству </w:t>
      </w:r>
      <w:r w:rsidR="008015D2">
        <w:rPr>
          <w:b/>
          <w:bCs/>
          <w:sz w:val="28"/>
          <w:szCs w:val="28"/>
        </w:rPr>
        <w:t>С. Есенина</w:t>
      </w:r>
      <w:r>
        <w:rPr>
          <w:b/>
          <w:bCs/>
          <w:sz w:val="28"/>
          <w:szCs w:val="28"/>
        </w:rPr>
        <w:t xml:space="preserve"> 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8015D2">
        <w:rPr>
          <w:sz w:val="28"/>
          <w:szCs w:val="28"/>
        </w:rPr>
        <w:t>Бог, природа, человек в поэзии С. Есенина.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8015D2">
        <w:rPr>
          <w:sz w:val="28"/>
          <w:szCs w:val="28"/>
        </w:rPr>
        <w:t>Тема любви в лирике С. Есенина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8015D2">
        <w:rPr>
          <w:sz w:val="28"/>
          <w:szCs w:val="28"/>
        </w:rPr>
        <w:t>Тема жизни и смерти в поэзии С. Есенина.</w:t>
      </w:r>
    </w:p>
    <w:p w:rsidR="006E02D9" w:rsidRDefault="006E02D9" w:rsidP="006E02D9">
      <w:pPr>
        <w:pStyle w:val="ab"/>
        <w:rPr>
          <w:sz w:val="28"/>
          <w:szCs w:val="28"/>
        </w:rPr>
      </w:pP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6E02D9" w:rsidRDefault="006E02D9" w:rsidP="006E02D9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6E02D9" w:rsidRDefault="006E02D9">
      <w:pPr>
        <w:pStyle w:val="ab"/>
        <w:rPr>
          <w:b/>
          <w:bCs/>
          <w:sz w:val="28"/>
          <w:szCs w:val="28"/>
        </w:rPr>
      </w:pPr>
    </w:p>
    <w:p w:rsidR="009A6D48" w:rsidRDefault="006E02D9">
      <w:pPr>
        <w:pStyle w:val="ab"/>
      </w:pPr>
      <w:r>
        <w:rPr>
          <w:b/>
          <w:bCs/>
          <w:sz w:val="28"/>
          <w:szCs w:val="28"/>
        </w:rPr>
        <w:t>Практическое занятие № 8</w:t>
      </w:r>
      <w:r w:rsidR="008A0FDE">
        <w:rPr>
          <w:b/>
          <w:bCs/>
          <w:sz w:val="28"/>
          <w:szCs w:val="28"/>
        </w:rPr>
        <w:t>. Сочинение по творчеству М.А. Булгакова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Темы сочинения (на выбор):</w:t>
      </w:r>
    </w:p>
    <w:p w:rsidR="009A6D48" w:rsidRDefault="008A0FDE">
      <w:pPr>
        <w:pStyle w:val="ab"/>
      </w:pPr>
      <w:r>
        <w:rPr>
          <w:sz w:val="28"/>
          <w:szCs w:val="28"/>
        </w:rPr>
        <w:t>1.Добро и зло в романе “Мастер и Маргарита”.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2.Три мира в романе “Мастер и Маргарита”.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3.Любовная тема в “Мастере и Маргарите”.</w:t>
      </w:r>
    </w:p>
    <w:p w:rsidR="009A6D48" w:rsidRDefault="008A0FDE">
      <w:pPr>
        <w:pStyle w:val="ab"/>
      </w:pPr>
      <w:r>
        <w:rPr>
          <w:b/>
          <w:sz w:val="28"/>
          <w:szCs w:val="28"/>
        </w:rPr>
        <w:t>Учебная цель:</w:t>
      </w:r>
      <w:r>
        <w:rPr>
          <w:sz w:val="28"/>
          <w:szCs w:val="28"/>
        </w:rPr>
        <w:t xml:space="preserve"> учиться логически строить композицию сочинения, его стиль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 xml:space="preserve">Оснащение занятия: </w:t>
      </w:r>
      <w:r>
        <w:rPr>
          <w:sz w:val="28"/>
          <w:szCs w:val="28"/>
        </w:rPr>
        <w:t>компьютер, ЖК телевизор, интернет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Время выполнения 2 часа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8A0FDE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Теоретические сведения, методические рекомендации см. практич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ская работа №1.</w:t>
      </w:r>
    </w:p>
    <w:p w:rsidR="009A6D48" w:rsidRDefault="009A6D48">
      <w:pPr>
        <w:pStyle w:val="ab"/>
        <w:rPr>
          <w:sz w:val="28"/>
          <w:szCs w:val="28"/>
        </w:rPr>
      </w:pPr>
    </w:p>
    <w:p w:rsidR="009A6D48" w:rsidRDefault="006E02D9">
      <w:pPr>
        <w:pStyle w:val="ab"/>
        <w:rPr>
          <w:sz w:val="28"/>
          <w:szCs w:val="28"/>
        </w:rPr>
      </w:pPr>
      <w:r>
        <w:rPr>
          <w:b/>
          <w:sz w:val="28"/>
          <w:szCs w:val="28"/>
        </w:rPr>
        <w:t>Практическое занятие № 9</w:t>
      </w:r>
      <w:r w:rsidR="008A0FDE">
        <w:rPr>
          <w:b/>
          <w:sz w:val="28"/>
          <w:szCs w:val="28"/>
        </w:rPr>
        <w:t>. Сочинение по творчеству А.Т, Твардо</w:t>
      </w:r>
      <w:r w:rsidR="008A0FDE">
        <w:rPr>
          <w:b/>
          <w:sz w:val="28"/>
          <w:szCs w:val="28"/>
        </w:rPr>
        <w:t>в</w:t>
      </w:r>
      <w:r w:rsidR="008A0FDE">
        <w:rPr>
          <w:b/>
          <w:sz w:val="28"/>
          <w:szCs w:val="28"/>
        </w:rPr>
        <w:t>ского</w:t>
      </w:r>
    </w:p>
    <w:p w:rsidR="009A6D48" w:rsidRDefault="008A0FDE">
      <w:pPr>
        <w:pStyle w:val="ab"/>
      </w:pPr>
      <w:r>
        <w:rPr>
          <w:sz w:val="28"/>
          <w:szCs w:val="28"/>
        </w:rPr>
        <w:t>Темы сочинения (на выбор)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1.Трагизм судьбы героев поэмы </w:t>
      </w:r>
      <w:proofErr w:type="spellStart"/>
      <w:r>
        <w:rPr>
          <w:sz w:val="28"/>
          <w:szCs w:val="28"/>
        </w:rPr>
        <w:t>А.Твардовского</w:t>
      </w:r>
      <w:proofErr w:type="spellEnd"/>
      <w:r>
        <w:rPr>
          <w:sz w:val="28"/>
          <w:szCs w:val="28"/>
        </w:rPr>
        <w:t xml:space="preserve"> “Дом у дороги”.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>2.Летопись жизни страны в поэме “За далью - даль”.</w:t>
      </w:r>
    </w:p>
    <w:p w:rsidR="009A6D48" w:rsidRDefault="008A0FDE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3.Нравственные проблемы произведения </w:t>
      </w:r>
      <w:proofErr w:type="spellStart"/>
      <w:r>
        <w:rPr>
          <w:sz w:val="28"/>
          <w:szCs w:val="28"/>
        </w:rPr>
        <w:t>А.Твардовского</w:t>
      </w:r>
      <w:proofErr w:type="spellEnd"/>
      <w:r>
        <w:rPr>
          <w:sz w:val="28"/>
          <w:szCs w:val="28"/>
        </w:rPr>
        <w:t xml:space="preserve"> “По праву пам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ти”.</w:t>
      </w:r>
      <w:r>
        <w:br w:type="page"/>
      </w:r>
    </w:p>
    <w:p w:rsidR="009A6D48" w:rsidRDefault="008A0FDE">
      <w:pPr>
        <w:pStyle w:val="ab"/>
      </w:pPr>
      <w:r>
        <w:rPr>
          <w:color w:val="000000"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>Критерии оценки:</w:t>
      </w:r>
    </w:p>
    <w:p w:rsidR="009A6D48" w:rsidRPr="004860F5" w:rsidRDefault="008A0FDE">
      <w:pPr>
        <w:contextualSpacing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Содержание сочинения оценивается по следующим критериям:</w:t>
      </w:r>
    </w:p>
    <w:p w:rsidR="009A6D48" w:rsidRPr="004860F5" w:rsidRDefault="008A0FDE">
      <w:pPr>
        <w:numPr>
          <w:ilvl w:val="0"/>
          <w:numId w:val="4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соответствие работы  теме и основной мысли;</w:t>
      </w:r>
    </w:p>
    <w:p w:rsidR="009A6D48" w:rsidRPr="004860F5" w:rsidRDefault="008A0FDE">
      <w:pPr>
        <w:numPr>
          <w:ilvl w:val="0"/>
          <w:numId w:val="4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полнота раскрытия темы;</w:t>
      </w:r>
    </w:p>
    <w:p w:rsidR="009A6D48" w:rsidRPr="004860F5" w:rsidRDefault="008A0FDE">
      <w:pPr>
        <w:numPr>
          <w:ilvl w:val="0"/>
          <w:numId w:val="4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правильность фактического материала;</w:t>
      </w:r>
    </w:p>
    <w:p w:rsidR="009A6D48" w:rsidRPr="004860F5" w:rsidRDefault="008A0FDE">
      <w:pPr>
        <w:numPr>
          <w:ilvl w:val="0"/>
          <w:numId w:val="4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последовательность изложения.</w:t>
      </w:r>
    </w:p>
    <w:p w:rsidR="009A6D48" w:rsidRPr="004860F5" w:rsidRDefault="008A0FDE">
      <w:pPr>
        <w:spacing w:line="288" w:lineRule="atLeast"/>
        <w:ind w:firstLine="600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При оценке речевого оформления сочинения и изложения учитывае</w:t>
      </w:r>
      <w:r w:rsidRPr="004860F5">
        <w:rPr>
          <w:color w:val="000000" w:themeColor="text1"/>
          <w:sz w:val="28"/>
          <w:szCs w:val="28"/>
        </w:rPr>
        <w:t>т</w:t>
      </w:r>
      <w:r w:rsidRPr="004860F5">
        <w:rPr>
          <w:color w:val="000000" w:themeColor="text1"/>
          <w:sz w:val="28"/>
          <w:szCs w:val="28"/>
        </w:rPr>
        <w:t>ся:</w:t>
      </w:r>
    </w:p>
    <w:p w:rsidR="009A6D48" w:rsidRPr="004860F5" w:rsidRDefault="008A0FDE">
      <w:pPr>
        <w:numPr>
          <w:ilvl w:val="0"/>
          <w:numId w:val="5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разнообразие словаря и грамматического стоя речи;</w:t>
      </w:r>
    </w:p>
    <w:p w:rsidR="009A6D48" w:rsidRPr="004860F5" w:rsidRDefault="008A0FDE">
      <w:pPr>
        <w:numPr>
          <w:ilvl w:val="0"/>
          <w:numId w:val="5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стилевое единство и выразительность речи;</w:t>
      </w:r>
    </w:p>
    <w:p w:rsidR="009A6D48" w:rsidRPr="004860F5" w:rsidRDefault="008A0FDE">
      <w:pPr>
        <w:numPr>
          <w:ilvl w:val="0"/>
          <w:numId w:val="5"/>
        </w:numPr>
        <w:spacing w:beforeAutospacing="1" w:afterAutospacing="1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число речевых недочетов.</w:t>
      </w:r>
    </w:p>
    <w:p w:rsidR="009A6D48" w:rsidRPr="004860F5" w:rsidRDefault="008A0FDE">
      <w:pPr>
        <w:spacing w:line="288" w:lineRule="atLeast"/>
        <w:ind w:firstLine="600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Грамотность оценивается по числу допущенных учеником ошибок — орфографических, пунктуационных и грамматических</w:t>
      </w:r>
    </w:p>
    <w:tbl>
      <w:tblPr>
        <w:tblW w:w="9931" w:type="dxa"/>
        <w:tblInd w:w="-195" w:type="dxa"/>
        <w:tblBorders>
          <w:top w:val="single" w:sz="6" w:space="0" w:color="A9A9A9"/>
          <w:left w:val="single" w:sz="6" w:space="0" w:color="A9A9A9"/>
          <w:bottom w:val="single" w:sz="6" w:space="0" w:color="A9A9A9"/>
          <w:right w:val="single" w:sz="6" w:space="0" w:color="A9A9A9"/>
          <w:insideH w:val="single" w:sz="6" w:space="0" w:color="A9A9A9"/>
          <w:insideV w:val="single" w:sz="6" w:space="0" w:color="A9A9A9"/>
        </w:tblBorders>
        <w:tblCellMar>
          <w:top w:w="75" w:type="dxa"/>
          <w:left w:w="86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77"/>
        <w:gridCol w:w="4961"/>
        <w:gridCol w:w="3693"/>
      </w:tblGrid>
      <w:tr w:rsidR="004860F5" w:rsidRPr="004860F5">
        <w:trPr>
          <w:tblHeader/>
        </w:trPr>
        <w:tc>
          <w:tcPr>
            <w:tcW w:w="1277" w:type="dxa"/>
            <w:vMerge w:val="restar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  <w:tc>
          <w:tcPr>
            <w:tcW w:w="8654" w:type="dxa"/>
            <w:gridSpan w:val="2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Основные критерии оценки</w:t>
            </w:r>
          </w:p>
        </w:tc>
      </w:tr>
      <w:tr w:rsidR="004860F5" w:rsidRPr="004860F5">
        <w:trPr>
          <w:tblHeader/>
        </w:trPr>
        <w:tc>
          <w:tcPr>
            <w:tcW w:w="1277" w:type="dxa"/>
            <w:vMerge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top w:w="15" w:type="dxa"/>
              <w:left w:w="-7" w:type="dxa"/>
              <w:bottom w:w="15" w:type="dxa"/>
              <w:right w:w="15" w:type="dxa"/>
            </w:tcMar>
            <w:vAlign w:val="center"/>
          </w:tcPr>
          <w:p w:rsidR="009A6D48" w:rsidRPr="004860F5" w:rsidRDefault="009A6D4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Содержание и речь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Грамотность</w:t>
            </w:r>
          </w:p>
        </w:tc>
      </w:tr>
      <w:tr w:rsidR="004860F5" w:rsidRPr="004860F5">
        <w:tc>
          <w:tcPr>
            <w:tcW w:w="1277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1. Содержание работы полностью с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ответствует теме.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2. Фактические ошибки отсутствуют.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3. Содержание излагается последов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t>тельно.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4. Работа отличается богатством сл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варя, разнообразием используемых синтаксических конструкций, точн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стью словоупотребления.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В целом в работе допускается 1 нед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чет в содержании и 1-2 речевых нед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чета.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Допускается: 1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ческая, или 1 пунктуацио</w:t>
            </w:r>
            <w:r w:rsidRPr="004860F5">
              <w:rPr>
                <w:color w:val="000000" w:themeColor="text1"/>
                <w:sz w:val="28"/>
                <w:szCs w:val="28"/>
              </w:rPr>
              <w:t>н</w:t>
            </w:r>
            <w:r w:rsidRPr="004860F5">
              <w:rPr>
                <w:color w:val="000000" w:themeColor="text1"/>
                <w:sz w:val="28"/>
                <w:szCs w:val="28"/>
              </w:rPr>
              <w:t>ная, или 1 грамматическая ошибка</w:t>
            </w:r>
          </w:p>
        </w:tc>
      </w:tr>
      <w:tr w:rsidR="004860F5" w:rsidRPr="004860F5">
        <w:tc>
          <w:tcPr>
            <w:tcW w:w="1277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1. Содержание работы в основном с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ответствует теме (имеются незнач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тельные отклонения от темы).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2. Содержание в основном достоверно, но имеются единичные фактические неточности.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3. Имеются незначительные наруш</w:t>
            </w:r>
            <w:r w:rsidRPr="004860F5">
              <w:rPr>
                <w:color w:val="000000" w:themeColor="text1"/>
                <w:sz w:val="28"/>
                <w:szCs w:val="28"/>
              </w:rPr>
              <w:t>е</w:t>
            </w:r>
            <w:r w:rsidRPr="004860F5">
              <w:rPr>
                <w:color w:val="000000" w:themeColor="text1"/>
                <w:sz w:val="28"/>
                <w:szCs w:val="28"/>
              </w:rPr>
              <w:t>ния последовательности в изложении мыслей.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4. Лексический и грамматический стой речи достаточно разнообразен.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 xml:space="preserve">5. Стиль работы отличается единством </w:t>
            </w:r>
            <w:r w:rsidRPr="004860F5">
              <w:rPr>
                <w:color w:val="000000" w:themeColor="text1"/>
                <w:sz w:val="28"/>
                <w:szCs w:val="28"/>
              </w:rPr>
              <w:lastRenderedPageBreak/>
              <w:t>достаточной выразительностью.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lastRenderedPageBreak/>
              <w:t>Допускается: 2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и 2 пунктуационных ошибки, или 1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ческая и 3 пунктуационных ошибки, или 4 пунктуац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онных ошибки при отсу</w:t>
            </w:r>
            <w:r w:rsidRPr="004860F5">
              <w:rPr>
                <w:color w:val="000000" w:themeColor="text1"/>
                <w:sz w:val="28"/>
                <w:szCs w:val="28"/>
              </w:rPr>
              <w:t>т</w:t>
            </w:r>
            <w:r w:rsidRPr="004860F5">
              <w:rPr>
                <w:color w:val="000000" w:themeColor="text1"/>
                <w:sz w:val="28"/>
                <w:szCs w:val="28"/>
              </w:rPr>
              <w:t>ствии орфографических ошибок, а также 2 грамм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t>тические ошибки.</w:t>
            </w:r>
          </w:p>
        </w:tc>
      </w:tr>
      <w:tr w:rsidR="004860F5" w:rsidRPr="004860F5">
        <w:tc>
          <w:tcPr>
            <w:tcW w:w="1277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1.      В работе допущены существе</w:t>
            </w:r>
            <w:r w:rsidRPr="004860F5">
              <w:rPr>
                <w:color w:val="000000" w:themeColor="text1"/>
                <w:sz w:val="28"/>
                <w:szCs w:val="28"/>
              </w:rPr>
              <w:t>н</w:t>
            </w:r>
            <w:r w:rsidRPr="004860F5">
              <w:rPr>
                <w:color w:val="000000" w:themeColor="text1"/>
                <w:sz w:val="28"/>
                <w:szCs w:val="28"/>
              </w:rPr>
              <w:t>ные отклонения от темы.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2.      Работа достоверна в главном, но в ней имеются отдельные фактические неточности.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3.      Допущены отдельные нарушения последовательности изложения.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4.      беден словарь, и однообразны употребляемые синтаксические ко</w:t>
            </w:r>
            <w:r w:rsidRPr="004860F5">
              <w:rPr>
                <w:color w:val="000000" w:themeColor="text1"/>
                <w:sz w:val="28"/>
                <w:szCs w:val="28"/>
              </w:rPr>
              <w:t>н</w:t>
            </w:r>
            <w:r w:rsidRPr="004860F5">
              <w:rPr>
                <w:color w:val="000000" w:themeColor="text1"/>
                <w:sz w:val="28"/>
                <w:szCs w:val="28"/>
              </w:rPr>
              <w:t>струкции, встречается неправильное словоупотребление.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5.      Стиль работы не отличается единством, речь недостаточно выраз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тельна.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Допускается: 4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ческие и 4 пунктуационные ошибки, или 3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ческие и 5 пунктуационных ошибок, или 7 пунктуац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онных при отсутствии о</w:t>
            </w:r>
            <w:r w:rsidRPr="004860F5">
              <w:rPr>
                <w:color w:val="000000" w:themeColor="text1"/>
                <w:sz w:val="28"/>
                <w:szCs w:val="28"/>
              </w:rPr>
              <w:t>р</w:t>
            </w:r>
            <w:r w:rsidRPr="004860F5">
              <w:rPr>
                <w:color w:val="000000" w:themeColor="text1"/>
                <w:sz w:val="28"/>
                <w:szCs w:val="28"/>
              </w:rPr>
              <w:t>фографических ошибок (в IV классе — 5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ошибок и 4 пункту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t>ционных ошибки), а также 4 грамматические ошибки.</w:t>
            </w:r>
          </w:p>
        </w:tc>
      </w:tr>
      <w:tr w:rsidR="004860F5" w:rsidRPr="004860F5">
        <w:tc>
          <w:tcPr>
            <w:tcW w:w="1277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1.      Работа не соответствует теме.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2.      Допущено много фактических неточностей.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3.      Нарушена последовательность изложения мыслей в во всех частях р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t>боты, отсутствует связь между ними, работа не соответствует плану.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4.      Крайне беден словарь, работа написана короткими однотипными предложениями со слабо выраженной связью между ними, часты случаи н</w:t>
            </w:r>
            <w:r w:rsidRPr="004860F5">
              <w:rPr>
                <w:color w:val="000000" w:themeColor="text1"/>
                <w:sz w:val="28"/>
                <w:szCs w:val="28"/>
              </w:rPr>
              <w:t>е</w:t>
            </w:r>
            <w:r w:rsidRPr="004860F5">
              <w:rPr>
                <w:color w:val="000000" w:themeColor="text1"/>
                <w:sz w:val="28"/>
                <w:szCs w:val="28"/>
              </w:rPr>
              <w:t>правильно словоупотребления.</w:t>
            </w:r>
            <w:r w:rsidRPr="004860F5">
              <w:rPr>
                <w:color w:val="000000" w:themeColor="text1"/>
                <w:sz w:val="28"/>
                <w:szCs w:val="28"/>
              </w:rPr>
              <w:br/>
              <w:t>5.      Нарушено стилевое единство текста</w:t>
            </w:r>
          </w:p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В целом в работе допущено 6 недоч</w:t>
            </w:r>
            <w:r w:rsidRPr="004860F5">
              <w:rPr>
                <w:color w:val="000000" w:themeColor="text1"/>
                <w:sz w:val="28"/>
                <w:szCs w:val="28"/>
              </w:rPr>
              <w:t>е</w:t>
            </w:r>
            <w:r w:rsidRPr="004860F5">
              <w:rPr>
                <w:color w:val="000000" w:themeColor="text1"/>
                <w:sz w:val="28"/>
                <w:szCs w:val="28"/>
              </w:rPr>
              <w:t>тов в содержании и до 7 речевых нед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четов.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>Допускается: 7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и 7 пунктуационных ошибок, или 6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и 8 пунктуационных ошибок, или 5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и 8 пунктуационных ошибок, или 8 орфограф</w:t>
            </w:r>
            <w:r w:rsidRPr="004860F5">
              <w:rPr>
                <w:color w:val="000000" w:themeColor="text1"/>
                <w:sz w:val="28"/>
                <w:szCs w:val="28"/>
              </w:rPr>
              <w:t>и</w:t>
            </w:r>
            <w:r w:rsidRPr="004860F5">
              <w:rPr>
                <w:color w:val="000000" w:themeColor="text1"/>
                <w:sz w:val="28"/>
                <w:szCs w:val="28"/>
              </w:rPr>
              <w:t>ческих и 6 пунктуационных ошибок, а также 7 грамм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t>тических ошибок.</w:t>
            </w:r>
          </w:p>
        </w:tc>
      </w:tr>
      <w:tr w:rsidR="004860F5" w:rsidRPr="004860F5">
        <w:tc>
          <w:tcPr>
            <w:tcW w:w="1277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b/>
                <w:bCs/>
                <w:color w:val="000000" w:themeColor="text1"/>
                <w:sz w:val="28"/>
                <w:szCs w:val="28"/>
              </w:rPr>
              <w:t>«1»</w:t>
            </w:r>
          </w:p>
        </w:tc>
        <w:tc>
          <w:tcPr>
            <w:tcW w:w="4961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t xml:space="preserve">В работе допущено более 6 недочетов </w:t>
            </w:r>
            <w:r w:rsidRPr="004860F5">
              <w:rPr>
                <w:color w:val="000000" w:themeColor="text1"/>
                <w:sz w:val="28"/>
                <w:szCs w:val="28"/>
              </w:rPr>
              <w:lastRenderedPageBreak/>
              <w:t>в содержании и более 7 речевых нед</w:t>
            </w:r>
            <w:r w:rsidRPr="004860F5">
              <w:rPr>
                <w:color w:val="000000" w:themeColor="text1"/>
                <w:sz w:val="28"/>
                <w:szCs w:val="28"/>
              </w:rPr>
              <w:t>о</w:t>
            </w:r>
            <w:r w:rsidRPr="004860F5">
              <w:rPr>
                <w:color w:val="000000" w:themeColor="text1"/>
                <w:sz w:val="28"/>
                <w:szCs w:val="28"/>
              </w:rPr>
              <w:t>четов.</w:t>
            </w:r>
          </w:p>
        </w:tc>
        <w:tc>
          <w:tcPr>
            <w:tcW w:w="3693" w:type="dxa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shd w:val="clear" w:color="auto" w:fill="auto"/>
            <w:tcMar>
              <w:left w:w="86" w:type="dxa"/>
            </w:tcMar>
            <w:vAlign w:val="center"/>
          </w:tcPr>
          <w:p w:rsidR="009A6D48" w:rsidRPr="004860F5" w:rsidRDefault="008A0FDE">
            <w:pPr>
              <w:spacing w:before="90" w:after="90"/>
              <w:rPr>
                <w:color w:val="000000" w:themeColor="text1"/>
                <w:sz w:val="28"/>
                <w:szCs w:val="28"/>
              </w:rPr>
            </w:pPr>
            <w:r w:rsidRPr="004860F5">
              <w:rPr>
                <w:color w:val="000000" w:themeColor="text1"/>
                <w:sz w:val="28"/>
                <w:szCs w:val="28"/>
              </w:rPr>
              <w:lastRenderedPageBreak/>
              <w:t>Имеется более 7 орфогр</w:t>
            </w:r>
            <w:r w:rsidRPr="004860F5">
              <w:rPr>
                <w:color w:val="000000" w:themeColor="text1"/>
                <w:sz w:val="28"/>
                <w:szCs w:val="28"/>
              </w:rPr>
              <w:t>а</w:t>
            </w:r>
            <w:r w:rsidRPr="004860F5">
              <w:rPr>
                <w:color w:val="000000" w:themeColor="text1"/>
                <w:sz w:val="28"/>
                <w:szCs w:val="28"/>
              </w:rPr>
              <w:lastRenderedPageBreak/>
              <w:t>фических, 7 пунктуацио</w:t>
            </w:r>
            <w:r w:rsidRPr="004860F5">
              <w:rPr>
                <w:color w:val="000000" w:themeColor="text1"/>
                <w:sz w:val="28"/>
                <w:szCs w:val="28"/>
              </w:rPr>
              <w:t>н</w:t>
            </w:r>
            <w:r w:rsidRPr="004860F5">
              <w:rPr>
                <w:color w:val="000000" w:themeColor="text1"/>
                <w:sz w:val="28"/>
                <w:szCs w:val="28"/>
              </w:rPr>
              <w:t>ных и 7 грамматических ошибок.</w:t>
            </w:r>
          </w:p>
        </w:tc>
      </w:tr>
    </w:tbl>
    <w:p w:rsidR="009A6D48" w:rsidRPr="004860F5" w:rsidRDefault="009A6D48">
      <w:pPr>
        <w:contextualSpacing/>
        <w:jc w:val="both"/>
        <w:rPr>
          <w:color w:val="000000" w:themeColor="text1"/>
          <w:sz w:val="28"/>
          <w:szCs w:val="28"/>
        </w:rPr>
      </w:pPr>
    </w:p>
    <w:p w:rsidR="009A6D48" w:rsidRPr="004860F5" w:rsidRDefault="008A0FDE">
      <w:pPr>
        <w:shd w:val="clear" w:color="auto" w:fill="FFFFFF"/>
        <w:spacing w:before="254"/>
        <w:ind w:right="24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4860F5">
        <w:rPr>
          <w:b/>
          <w:bCs/>
          <w:color w:val="000000" w:themeColor="text1"/>
          <w:sz w:val="28"/>
          <w:szCs w:val="28"/>
        </w:rPr>
        <w:t>Литература:</w:t>
      </w:r>
    </w:p>
    <w:p w:rsidR="009A6D48" w:rsidRPr="004860F5" w:rsidRDefault="008A0FDE">
      <w:pPr>
        <w:pStyle w:val="af4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1.Задунова Т.С. Искусство писать сочинение// М.: Дрофа, 2012.</w:t>
      </w:r>
    </w:p>
    <w:p w:rsidR="009A6D48" w:rsidRPr="004860F5" w:rsidRDefault="008A0FDE">
      <w:pPr>
        <w:pStyle w:val="af4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2.Собольцева Н. Сочинение без проблем /http://www.detvora74.ru/</w:t>
      </w:r>
    </w:p>
    <w:p w:rsidR="009A6D48" w:rsidRPr="004860F5" w:rsidRDefault="008A0FDE">
      <w:pPr>
        <w:ind w:left="34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3.Филиппова Н.А. К разговору о сочинениях в школе М., ''Просвещение'', 2013.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4.Айзерман Л.С. Сочинение о сочинениях. М.,2013.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5.Айзерман Л.С. Школьник пишет сочинение. М.,2013.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6.Геймбух Е.Ю. Сочинение: Просто? Сложно? Попробуй написать. М., 2012.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7.Как работать над сочинением//Методическое пособие к письменному э</w:t>
      </w:r>
      <w:r w:rsidRPr="004860F5">
        <w:rPr>
          <w:color w:val="000000" w:themeColor="text1"/>
          <w:sz w:val="28"/>
          <w:szCs w:val="28"/>
        </w:rPr>
        <w:t>к</w:t>
      </w:r>
      <w:r w:rsidRPr="004860F5">
        <w:rPr>
          <w:color w:val="000000" w:themeColor="text1"/>
          <w:sz w:val="28"/>
          <w:szCs w:val="28"/>
        </w:rPr>
        <w:t>замену по русскому языку и литературе. Саратов, 2012.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8.Китаев Н.Н. Критерии оценки ученических сочинений. М.,2011.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9.Морозова Н.П. Учимся писать сочинение. М., Просвещение, 2014.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10.Орлов Б.А. Как писать сочинения по литературе. Пособие для учащихся 8 класса. М., Просвещение, 1977.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11.Пожилова Л.В., Сафиуллин Я.Г. Как работать над сочинением. Казань, 2012.</w:t>
      </w:r>
    </w:p>
    <w:p w:rsidR="009A6D48" w:rsidRPr="004860F5" w:rsidRDefault="008A0FDE">
      <w:pPr>
        <w:pStyle w:val="af1"/>
        <w:spacing w:line="330" w:lineRule="atLeast"/>
        <w:jc w:val="both"/>
        <w:rPr>
          <w:color w:val="000000" w:themeColor="text1"/>
          <w:sz w:val="28"/>
          <w:szCs w:val="28"/>
        </w:rPr>
      </w:pPr>
      <w:r w:rsidRPr="004860F5">
        <w:rPr>
          <w:color w:val="000000" w:themeColor="text1"/>
          <w:sz w:val="28"/>
          <w:szCs w:val="28"/>
        </w:rPr>
        <w:t>12.Сергеев Ф.П. Речевые ошибки и их предупреждение. Волгоград, 2011..</w:t>
      </w:r>
    </w:p>
    <w:p w:rsidR="009A6D48" w:rsidRPr="004860F5" w:rsidRDefault="009A6D48">
      <w:pPr>
        <w:spacing w:after="200" w:line="276" w:lineRule="auto"/>
        <w:rPr>
          <w:color w:val="000000" w:themeColor="text1"/>
          <w:sz w:val="28"/>
          <w:szCs w:val="28"/>
        </w:rPr>
      </w:pPr>
    </w:p>
    <w:p w:rsidR="009A6D48" w:rsidRPr="004860F5" w:rsidRDefault="009A6D48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:rsidR="009A6D48" w:rsidRDefault="009A6D48">
      <w:pPr>
        <w:spacing w:line="276" w:lineRule="auto"/>
        <w:ind w:firstLine="709"/>
        <w:jc w:val="both"/>
      </w:pPr>
    </w:p>
    <w:p w:rsidR="009A6D48" w:rsidRDefault="009A6D48">
      <w:pPr>
        <w:spacing w:line="276" w:lineRule="auto"/>
        <w:ind w:firstLine="709"/>
        <w:jc w:val="both"/>
      </w:pPr>
    </w:p>
    <w:sectPr w:rsidR="009A6D48">
      <w:pgSz w:w="11906" w:h="16838"/>
      <w:pgMar w:top="1080" w:right="1200" w:bottom="280" w:left="168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Yu Gothic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57F6"/>
    <w:multiLevelType w:val="multilevel"/>
    <w:tmpl w:val="A3C2E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1">
    <w:nsid w:val="1C1B5D92"/>
    <w:multiLevelType w:val="multilevel"/>
    <w:tmpl w:val="D854C5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AE11987"/>
    <w:multiLevelType w:val="multilevel"/>
    <w:tmpl w:val="EBAE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3">
    <w:nsid w:val="4B5A6DFE"/>
    <w:multiLevelType w:val="multilevel"/>
    <w:tmpl w:val="F4A8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4">
    <w:nsid w:val="5FE64508"/>
    <w:multiLevelType w:val="multilevel"/>
    <w:tmpl w:val="0C766A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8FD6FC3"/>
    <w:multiLevelType w:val="multilevel"/>
    <w:tmpl w:val="C95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A6D48"/>
    <w:rsid w:val="000960A9"/>
    <w:rsid w:val="000B5272"/>
    <w:rsid w:val="00123234"/>
    <w:rsid w:val="0013347B"/>
    <w:rsid w:val="004511F6"/>
    <w:rsid w:val="004860F5"/>
    <w:rsid w:val="005875A3"/>
    <w:rsid w:val="005A3CA2"/>
    <w:rsid w:val="005E2814"/>
    <w:rsid w:val="006E02D9"/>
    <w:rsid w:val="006E3449"/>
    <w:rsid w:val="008015D2"/>
    <w:rsid w:val="008A0FDE"/>
    <w:rsid w:val="008B3651"/>
    <w:rsid w:val="00964C57"/>
    <w:rsid w:val="009A1FB5"/>
    <w:rsid w:val="009A6D48"/>
    <w:rsid w:val="00CA0160"/>
    <w:rsid w:val="00CA618E"/>
    <w:rsid w:val="00D933EF"/>
    <w:rsid w:val="00DE2D19"/>
    <w:rsid w:val="00EA63B3"/>
    <w:rsid w:val="00E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DE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C5228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11"/>
    <w:pPr>
      <w:outlineLvl w:val="1"/>
    </w:pPr>
  </w:style>
  <w:style w:type="paragraph" w:styleId="3">
    <w:name w:val="heading 3"/>
    <w:basedOn w:val="a"/>
    <w:link w:val="30"/>
    <w:uiPriority w:val="99"/>
    <w:qFormat/>
    <w:rsid w:val="004C5228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qFormat/>
    <w:rsid w:val="004507DE"/>
  </w:style>
  <w:style w:type="character" w:customStyle="1" w:styleId="c8">
    <w:name w:val="c8"/>
    <w:qFormat/>
    <w:rsid w:val="004507DE"/>
  </w:style>
  <w:style w:type="character" w:customStyle="1" w:styleId="c4">
    <w:name w:val="c4"/>
    <w:qFormat/>
    <w:rsid w:val="004507DE"/>
  </w:style>
  <w:style w:type="character" w:customStyle="1" w:styleId="a3">
    <w:name w:val="Подзаголовок Знак"/>
    <w:basedOn w:val="a0"/>
    <w:qFormat/>
    <w:rsid w:val="004507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qFormat/>
    <w:rsid w:val="00450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qFormat/>
    <w:rsid w:val="004507DE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F046D7"/>
  </w:style>
  <w:style w:type="character" w:customStyle="1" w:styleId="a5">
    <w:name w:val="Текст выноски Знак"/>
    <w:basedOn w:val="a0"/>
    <w:uiPriority w:val="99"/>
    <w:semiHidden/>
    <w:qFormat/>
    <w:rsid w:val="00F046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42">
    <w:name w:val="Font Style42"/>
    <w:uiPriority w:val="99"/>
    <w:qFormat/>
    <w:rsid w:val="00C0234A"/>
    <w:rPr>
      <w:rFonts w:ascii="Times New Roman" w:hAnsi="Times New Roman" w:cs="Times New Roman"/>
      <w:sz w:val="18"/>
      <w:szCs w:val="18"/>
    </w:rPr>
  </w:style>
  <w:style w:type="character" w:styleId="a6">
    <w:name w:val="Strong"/>
    <w:basedOn w:val="a0"/>
    <w:uiPriority w:val="22"/>
    <w:qFormat/>
    <w:rsid w:val="00D633F0"/>
    <w:rPr>
      <w:b/>
      <w:bCs/>
    </w:rPr>
  </w:style>
  <w:style w:type="character" w:customStyle="1" w:styleId="a7">
    <w:name w:val="Верхний колонтитул Знак"/>
    <w:basedOn w:val="a0"/>
    <w:uiPriority w:val="99"/>
    <w:semiHidden/>
    <w:qFormat/>
    <w:rsid w:val="005E4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semiHidden/>
    <w:qFormat/>
    <w:rsid w:val="005E4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qFormat/>
    <w:rsid w:val="000C5D94"/>
    <w:rPr>
      <w:rFonts w:ascii="Times New Roman" w:hAnsi="Times New Roman" w:cs="Times New Roman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0C5D94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"/>
    <w:qFormat/>
    <w:rsid w:val="000C5D9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0E2D0F"/>
    <w:rPr>
      <w:i/>
      <w:iCs/>
    </w:rPr>
  </w:style>
  <w:style w:type="character" w:customStyle="1" w:styleId="FontStyle11">
    <w:name w:val="Font Style11"/>
    <w:basedOn w:val="a0"/>
    <w:uiPriority w:val="99"/>
    <w:qFormat/>
    <w:rsid w:val="00262EEF"/>
    <w:rPr>
      <w:rFonts w:ascii="Times New Roman" w:hAnsi="Times New Roman" w:cs="Times New Roman"/>
      <w:spacing w:val="10"/>
      <w:sz w:val="24"/>
      <w:szCs w:val="24"/>
    </w:rPr>
  </w:style>
  <w:style w:type="character" w:customStyle="1" w:styleId="aa">
    <w:name w:val="Без интервала Знак"/>
    <w:basedOn w:val="a0"/>
    <w:uiPriority w:val="99"/>
    <w:qFormat/>
    <w:rsid w:val="00262E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4C5228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4C52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ascii="Times New Roman" w:hAnsi="Times New Roman"/>
      <w:b/>
      <w:sz w:val="28"/>
    </w:rPr>
  </w:style>
  <w:style w:type="character" w:customStyle="1" w:styleId="ListLabel3">
    <w:name w:val="ListLabel 3"/>
    <w:qFormat/>
    <w:rPr>
      <w:sz w:val="28"/>
    </w:rPr>
  </w:style>
  <w:style w:type="character" w:customStyle="1" w:styleId="ListLabel4">
    <w:name w:val="ListLabel 4"/>
    <w:qFormat/>
    <w:rPr>
      <w:rFonts w:ascii="Times New Roman" w:hAnsi="Times New Roman" w:cs="Symbol"/>
      <w:sz w:val="28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ascii="Times New Roman" w:hAnsi="Times New Roman"/>
      <w:b/>
      <w:sz w:val="28"/>
    </w:rPr>
  </w:style>
  <w:style w:type="character" w:customStyle="1" w:styleId="ListLabel8">
    <w:name w:val="ListLabel 8"/>
    <w:qFormat/>
    <w:rPr>
      <w:rFonts w:cs="Symbol"/>
      <w:sz w:val="28"/>
    </w:rPr>
  </w:style>
  <w:style w:type="character" w:customStyle="1" w:styleId="ListLabel9">
    <w:name w:val="ListLabel 9"/>
    <w:qFormat/>
    <w:rPr>
      <w:rFonts w:cs="Courier New"/>
      <w:sz w:val="28"/>
    </w:rPr>
  </w:style>
  <w:style w:type="character" w:customStyle="1" w:styleId="ListLabel10">
    <w:name w:val="ListLabel 10"/>
    <w:qFormat/>
    <w:rPr>
      <w:rFonts w:cs="Wingdings"/>
      <w:sz w:val="28"/>
    </w:rPr>
  </w:style>
  <w:style w:type="character" w:customStyle="1" w:styleId="ListLabel11">
    <w:name w:val="ListLabel 11"/>
    <w:qFormat/>
    <w:rPr>
      <w:rFonts w:ascii="Times New Roman" w:hAnsi="Times New Roman" w:cs="Symbol"/>
      <w:sz w:val="28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ascii="Times New Roman" w:hAnsi="Times New Roman"/>
      <w:b/>
      <w:sz w:val="28"/>
    </w:rPr>
  </w:style>
  <w:style w:type="character" w:customStyle="1" w:styleId="ListLabel15">
    <w:name w:val="ListLabel 15"/>
    <w:qFormat/>
    <w:rPr>
      <w:rFonts w:cs="Courier New"/>
      <w:sz w:val="28"/>
    </w:rPr>
  </w:style>
  <w:style w:type="character" w:customStyle="1" w:styleId="ListLabel16">
    <w:name w:val="ListLabel 16"/>
    <w:qFormat/>
    <w:rPr>
      <w:rFonts w:cs="Wingdings"/>
      <w:sz w:val="28"/>
    </w:rPr>
  </w:style>
  <w:style w:type="character" w:customStyle="1" w:styleId="ListLabel17">
    <w:name w:val="ListLabel 17"/>
    <w:qFormat/>
    <w:rPr>
      <w:rFonts w:ascii="Times New Roman" w:hAnsi="Times New Roman" w:cs="Symbol"/>
      <w:sz w:val="28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ascii="Times New Roman" w:hAnsi="Times New Roman"/>
      <w:b/>
      <w:sz w:val="28"/>
    </w:rPr>
  </w:style>
  <w:style w:type="character" w:customStyle="1" w:styleId="ListLabel21">
    <w:name w:val="ListLabel 21"/>
    <w:qFormat/>
    <w:rPr>
      <w:rFonts w:cs="Courier New"/>
      <w:sz w:val="28"/>
    </w:rPr>
  </w:style>
  <w:style w:type="character" w:customStyle="1" w:styleId="ListLabel22">
    <w:name w:val="ListLabel 22"/>
    <w:qFormat/>
    <w:rPr>
      <w:rFonts w:cs="Wingdings"/>
      <w:sz w:val="28"/>
    </w:rPr>
  </w:style>
  <w:style w:type="character" w:customStyle="1" w:styleId="ListLabel23">
    <w:name w:val="ListLabel 23"/>
    <w:qFormat/>
    <w:rPr>
      <w:rFonts w:ascii="Times New Roman" w:hAnsi="Times New Roman" w:cs="Symbol"/>
      <w:sz w:val="28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ascii="Times New Roman" w:hAnsi="Times New Roman"/>
      <w:b/>
      <w:sz w:val="28"/>
    </w:rPr>
  </w:style>
  <w:style w:type="character" w:customStyle="1" w:styleId="ListLabel27">
    <w:name w:val="ListLabel 27"/>
    <w:qFormat/>
    <w:rPr>
      <w:rFonts w:cs="Courier New"/>
      <w:sz w:val="28"/>
    </w:rPr>
  </w:style>
  <w:style w:type="character" w:customStyle="1" w:styleId="ListLabel28">
    <w:name w:val="ListLabel 28"/>
    <w:qFormat/>
    <w:rPr>
      <w:rFonts w:cs="Wingdings"/>
      <w:sz w:val="28"/>
    </w:rPr>
  </w:style>
  <w:style w:type="character" w:customStyle="1" w:styleId="ListLabel29">
    <w:name w:val="ListLabel 29"/>
    <w:qFormat/>
    <w:rPr>
      <w:rFonts w:ascii="Times New Roman" w:hAnsi="Times New Roman" w:cs="Symbol"/>
      <w:sz w:val="28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Courier New"/>
      <w:sz w:val="28"/>
    </w:rPr>
  </w:style>
  <w:style w:type="character" w:customStyle="1" w:styleId="ListLabel33">
    <w:name w:val="ListLabel 33"/>
    <w:qFormat/>
    <w:rPr>
      <w:rFonts w:cs="Wingdings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Courier New"/>
      <w:sz w:val="28"/>
    </w:rPr>
  </w:style>
  <w:style w:type="character" w:customStyle="1" w:styleId="ListLabel38">
    <w:name w:val="ListLabel 38"/>
    <w:qFormat/>
    <w:rPr>
      <w:rFonts w:cs="Wingdings"/>
      <w:sz w:val="28"/>
    </w:rPr>
  </w:style>
  <w:style w:type="character" w:customStyle="1" w:styleId="ListLabel39">
    <w:name w:val="ListLabel 39"/>
    <w:qFormat/>
    <w:rPr>
      <w:rFonts w:ascii="Times New Roman" w:hAnsi="Times New Roman" w:cs="Symbol"/>
      <w:sz w:val="2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Courier New"/>
      <w:sz w:val="28"/>
    </w:rPr>
  </w:style>
  <w:style w:type="character" w:customStyle="1" w:styleId="ListLabel43">
    <w:name w:val="ListLabel 43"/>
    <w:qFormat/>
    <w:rPr>
      <w:rFonts w:cs="Wingdings"/>
      <w:sz w:val="28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unhideWhenUsed/>
    <w:rsid w:val="004507DE"/>
    <w:pPr>
      <w:spacing w:after="120"/>
    </w:pPr>
  </w:style>
  <w:style w:type="paragraph" w:styleId="ac">
    <w:name w:val="List"/>
    <w:basedOn w:val="ab"/>
    <w:rPr>
      <w:rFonts w:cs="Arial"/>
    </w:rPr>
  </w:style>
  <w:style w:type="paragraph" w:styleId="ad">
    <w:name w:val="Title"/>
    <w:basedOn w:val="a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Заглавие"/>
    <w:basedOn w:val="11"/>
  </w:style>
  <w:style w:type="paragraph" w:styleId="af0">
    <w:name w:val="Subtitle"/>
    <w:basedOn w:val="a"/>
    <w:qFormat/>
    <w:rsid w:val="004507DE"/>
    <w:pPr>
      <w:spacing w:line="360" w:lineRule="auto"/>
      <w:jc w:val="center"/>
    </w:pPr>
    <w:rPr>
      <w:b/>
      <w:szCs w:val="20"/>
      <w:lang w:eastAsia="ar-SA"/>
    </w:rPr>
  </w:style>
  <w:style w:type="paragraph" w:styleId="af1">
    <w:name w:val="Normal (Web)"/>
    <w:basedOn w:val="a"/>
    <w:uiPriority w:val="99"/>
    <w:unhideWhenUsed/>
    <w:qFormat/>
    <w:rsid w:val="00F046D7"/>
    <w:pPr>
      <w:spacing w:beforeAutospacing="1" w:afterAutospacing="1"/>
    </w:pPr>
  </w:style>
  <w:style w:type="paragraph" w:styleId="af2">
    <w:name w:val="Balloon Text"/>
    <w:basedOn w:val="a"/>
    <w:uiPriority w:val="99"/>
    <w:semiHidden/>
    <w:unhideWhenUsed/>
    <w:qFormat/>
    <w:rsid w:val="00F046D7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99"/>
    <w:qFormat/>
    <w:rsid w:val="005B3E80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2">
    <w:name w:val="Абзац списка1"/>
    <w:basedOn w:val="a"/>
    <w:qFormat/>
    <w:rsid w:val="001B0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No Spacing"/>
    <w:uiPriority w:val="99"/>
    <w:qFormat/>
    <w:rsid w:val="00C42F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5">
    <w:name w:val="header"/>
    <w:basedOn w:val="a"/>
    <w:uiPriority w:val="99"/>
    <w:semiHidden/>
    <w:unhideWhenUsed/>
    <w:rsid w:val="005E4C7C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semiHidden/>
    <w:unhideWhenUsed/>
    <w:rsid w:val="005E4C7C"/>
    <w:pPr>
      <w:tabs>
        <w:tab w:val="center" w:pos="4677"/>
        <w:tab w:val="right" w:pos="9355"/>
      </w:tabs>
    </w:pPr>
  </w:style>
  <w:style w:type="paragraph" w:customStyle="1" w:styleId="Style29">
    <w:name w:val="Style29"/>
    <w:basedOn w:val="a"/>
    <w:uiPriority w:val="99"/>
    <w:qFormat/>
    <w:rsid w:val="000C5D94"/>
    <w:pPr>
      <w:widowControl w:val="0"/>
      <w:spacing w:line="274" w:lineRule="exact"/>
      <w:ind w:hanging="408"/>
    </w:pPr>
  </w:style>
  <w:style w:type="paragraph" w:styleId="HTML0">
    <w:name w:val="HTML Preformatted"/>
    <w:basedOn w:val="a"/>
    <w:qFormat/>
    <w:rsid w:val="000C5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qFormat/>
    <w:rsid w:val="00B94F79"/>
    <w:pPr>
      <w:spacing w:after="120" w:line="480" w:lineRule="auto"/>
      <w:ind w:left="283"/>
    </w:pPr>
    <w:rPr>
      <w:lang w:eastAsia="ar-SA"/>
    </w:rPr>
  </w:style>
  <w:style w:type="paragraph" w:customStyle="1" w:styleId="13">
    <w:name w:val="Обычный отступ1"/>
    <w:basedOn w:val="a"/>
    <w:qFormat/>
    <w:rsid w:val="00B94F79"/>
    <w:pPr>
      <w:ind w:left="720"/>
    </w:pPr>
    <w:rPr>
      <w:sz w:val="20"/>
      <w:szCs w:val="20"/>
      <w:lang w:eastAsia="ar-SA"/>
    </w:rPr>
  </w:style>
  <w:style w:type="paragraph" w:customStyle="1" w:styleId="Style2">
    <w:name w:val="Style2"/>
    <w:basedOn w:val="a"/>
    <w:uiPriority w:val="99"/>
    <w:qFormat/>
    <w:rsid w:val="00262EEF"/>
    <w:pPr>
      <w:widowControl w:val="0"/>
      <w:spacing w:line="326" w:lineRule="exact"/>
      <w:jc w:val="both"/>
    </w:pPr>
  </w:style>
  <w:style w:type="paragraph" w:customStyle="1" w:styleId="c1">
    <w:name w:val="c1"/>
    <w:basedOn w:val="a"/>
    <w:qFormat/>
    <w:rsid w:val="004C5228"/>
    <w:pPr>
      <w:spacing w:beforeAutospacing="1" w:afterAutospacing="1"/>
    </w:pPr>
  </w:style>
  <w:style w:type="paragraph" w:customStyle="1" w:styleId="c2">
    <w:name w:val="c2"/>
    <w:basedOn w:val="a"/>
    <w:qFormat/>
    <w:rsid w:val="004C5228"/>
    <w:pPr>
      <w:spacing w:beforeAutospacing="1" w:afterAutospacing="1"/>
    </w:pPr>
  </w:style>
  <w:style w:type="paragraph" w:customStyle="1" w:styleId="14">
    <w:name w:val="Без интервала1"/>
    <w:uiPriority w:val="99"/>
    <w:qFormat/>
    <w:rsid w:val="004C5228"/>
    <w:pPr>
      <w:spacing w:line="240" w:lineRule="auto"/>
    </w:pPr>
    <w:rPr>
      <w:rFonts w:ascii="Calibri" w:eastAsia="Calibri" w:hAnsi="Calibri" w:cs="Times New Roman"/>
      <w:color w:val="00000A"/>
      <w:sz w:val="24"/>
    </w:rPr>
  </w:style>
  <w:style w:type="paragraph" w:customStyle="1" w:styleId="af7">
    <w:name w:val="Блочная цитата"/>
    <w:basedOn w:val="a"/>
    <w:qFormat/>
  </w:style>
  <w:style w:type="table" w:styleId="af8">
    <w:name w:val="Table Grid"/>
    <w:basedOn w:val="a1"/>
    <w:rsid w:val="004507D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18F1D-B1D1-4318-BBBB-5712D758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3435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1</cp:lastModifiedBy>
  <cp:revision>44</cp:revision>
  <cp:lastPrinted>2019-10-25T13:15:00Z</cp:lastPrinted>
  <dcterms:created xsi:type="dcterms:W3CDTF">2015-12-29T08:21:00Z</dcterms:created>
  <dcterms:modified xsi:type="dcterms:W3CDTF">2019-10-25T13:18:00Z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